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ascii="宋体" w:hAnsi="宋体" w:cs="宋体"/>
          <w:b/>
          <w:sz w:val="36"/>
          <w:szCs w:val="30"/>
        </w:rPr>
      </w:pPr>
      <w:r>
        <w:rPr>
          <w:rFonts w:hint="eastAsia" w:ascii="宋体" w:hAnsi="宋体" w:cs="宋体"/>
          <w:b/>
          <w:sz w:val="32"/>
          <w:szCs w:val="32"/>
          <w:lang w:val="en-US" w:eastAsia="zh-CN"/>
        </w:rPr>
        <w:t xml:space="preserve">临沂照明展览会 </w:t>
      </w:r>
      <w:r>
        <w:rPr>
          <w:rFonts w:hint="eastAsia" w:ascii="宋体" w:hAnsi="宋体" w:cs="宋体"/>
          <w:b/>
          <w:sz w:val="36"/>
          <w:szCs w:val="30"/>
        </w:rPr>
        <w:t xml:space="preserve"> </w:t>
      </w:r>
      <w:r>
        <w:rPr>
          <w:rFonts w:hint="eastAsia" w:ascii="宋体" w:hAnsi="宋体" w:cs="宋体"/>
          <w:b/>
          <w:sz w:val="28"/>
          <w:szCs w:val="28"/>
        </w:rPr>
        <w:t>参展申请表</w:t>
      </w:r>
      <w:r>
        <w:rPr>
          <w:rFonts w:hint="eastAsia" w:ascii="宋体" w:hAnsi="宋体" w:cs="宋体"/>
          <w:sz w:val="24"/>
          <w:szCs w:val="21"/>
        </w:rPr>
        <w:t>（代合同）</w:t>
      </w:r>
    </w:p>
    <w:p>
      <w:pPr>
        <w:spacing w:line="288" w:lineRule="auto"/>
        <w:ind w:firstLine="1680" w:firstLineChars="700"/>
        <w:rPr>
          <w:rFonts w:ascii="宋体" w:hAnsi="宋体" w:cs="宋体"/>
          <w:color w:val="000000"/>
          <w:sz w:val="24"/>
        </w:rPr>
      </w:pPr>
      <w:r>
        <w:rPr>
          <w:rFonts w:hint="eastAsia" w:ascii="宋体" w:hAnsi="宋体" w:eastAsia="宋体" w:cs="宋体"/>
          <w:color w:val="000000"/>
          <w:sz w:val="24"/>
          <w:szCs w:val="24"/>
        </w:rPr>
        <w:t>202</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年</w:t>
      </w: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9</w:t>
      </w:r>
      <w:r>
        <w:rPr>
          <w:rFonts w:hint="eastAsia" w:ascii="宋体" w:hAnsi="宋体" w:eastAsia="宋体" w:cs="宋体"/>
          <w:color w:val="000000"/>
          <w:sz w:val="24"/>
          <w:szCs w:val="24"/>
          <w:lang w:eastAsia="zh-CN"/>
        </w:rPr>
        <w:t>日</w:t>
      </w:r>
      <w:r>
        <w:rPr>
          <w:rFonts w:hint="eastAsia" w:ascii="宋体" w:hAnsi="宋体" w:eastAsia="宋体" w:cs="宋体"/>
          <w:color w:val="000000"/>
          <w:sz w:val="24"/>
          <w:szCs w:val="24"/>
        </w:rPr>
        <w:t>-</w:t>
      </w:r>
      <w:r>
        <w:rPr>
          <w:rFonts w:hint="eastAsia" w:ascii="宋体" w:hAnsi="宋体" w:eastAsia="宋体" w:cs="宋体"/>
          <w:color w:val="000000"/>
          <w:sz w:val="24"/>
          <w:szCs w:val="24"/>
          <w:lang w:val="en-US" w:eastAsia="zh-CN"/>
        </w:rPr>
        <w:t>11</w:t>
      </w:r>
      <w:r>
        <w:rPr>
          <w:rFonts w:hint="eastAsia" w:ascii="宋体" w:hAnsi="宋体" w:eastAsia="宋体" w:cs="宋体"/>
          <w:color w:val="000000"/>
          <w:sz w:val="24"/>
          <w:szCs w:val="24"/>
        </w:rPr>
        <w:t>日</w:t>
      </w:r>
      <w:r>
        <w:rPr>
          <w:rFonts w:hint="eastAsia" w:ascii="宋体" w:hAnsi="宋体" w:cs="宋体"/>
          <w:color w:val="000000"/>
          <w:sz w:val="24"/>
        </w:rPr>
        <w:t xml:space="preserve">         </w:t>
      </w:r>
      <w:r>
        <w:rPr>
          <w:rFonts w:ascii="宋体" w:hAnsi="宋体" w:cs="宋体"/>
          <w:color w:val="000000"/>
          <w:sz w:val="24"/>
        </w:rPr>
        <w:t xml:space="preserve">   </w:t>
      </w:r>
      <w:r>
        <w:rPr>
          <w:rFonts w:hint="eastAsia" w:ascii="宋体" w:hAnsi="宋体" w:cs="宋体"/>
          <w:color w:val="000000"/>
          <w:sz w:val="24"/>
          <w:lang w:val="en-US" w:eastAsia="zh-CN"/>
        </w:rPr>
        <w:t xml:space="preserve"> </w:t>
      </w:r>
      <w:r>
        <w:rPr>
          <w:rFonts w:ascii="宋体" w:hAnsi="宋体" w:cs="宋体"/>
          <w:color w:val="000000"/>
          <w:sz w:val="24"/>
        </w:rPr>
        <w:t xml:space="preserve"> </w:t>
      </w:r>
      <w:r>
        <w:rPr>
          <w:rFonts w:hint="eastAsia" w:ascii="宋体" w:hAnsi="宋体" w:eastAsia="宋体" w:cs="宋体"/>
          <w:color w:val="000000"/>
          <w:sz w:val="24"/>
          <w:szCs w:val="24"/>
        </w:rPr>
        <w:t>中国·</w:t>
      </w:r>
      <w:r>
        <w:rPr>
          <w:rFonts w:hint="eastAsia"/>
          <w:lang w:val="en-US" w:eastAsia="zh-CN"/>
        </w:rPr>
        <w:t>临沂国际会展中心</w:t>
      </w:r>
    </w:p>
    <w:p>
      <w:pPr>
        <w:spacing w:line="288" w:lineRule="auto"/>
        <w:rPr>
          <w:rFonts w:hint="eastAsia" w:ascii="宋体" w:hAnsi="宋体" w:cs="宋体"/>
          <w:color w:val="000000"/>
          <w:szCs w:val="21"/>
        </w:rPr>
      </w:pPr>
    </w:p>
    <w:p>
      <w:pPr>
        <w:spacing w:line="288" w:lineRule="auto"/>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lang w:val="en-US" w:eastAsia="zh-CN"/>
        </w:rPr>
        <w:t xml:space="preserve"> </w:t>
      </w:r>
      <w:r>
        <w:rPr>
          <w:rFonts w:ascii="宋体" w:hAnsi="宋体" w:cs="宋体"/>
          <w:color w:val="000000"/>
          <w:szCs w:val="21"/>
        </w:rPr>
        <w:t xml:space="preserve">  </w:t>
      </w:r>
      <w:r>
        <w:rPr>
          <w:rFonts w:hint="eastAsia" w:ascii="宋体" w:hAnsi="宋体" w:cs="宋体"/>
          <w:color w:val="000000"/>
          <w:szCs w:val="21"/>
        </w:rPr>
        <w:t xml:space="preserve">                  传 真：</w:t>
      </w:r>
      <w:r>
        <w:rPr>
          <w:rFonts w:hint="eastAsia" w:ascii="宋体" w:hAnsi="宋体" w:cs="宋体"/>
          <w:color w:val="000000"/>
          <w:szCs w:val="21"/>
          <w:lang w:val="en-US" w:eastAsia="zh-CN"/>
        </w:rPr>
        <w:t xml:space="preserve"> </w:t>
      </w:r>
      <w:r>
        <w:rPr>
          <w:rFonts w:hint="eastAsia" w:ascii="宋体" w:hAnsi="宋体" w:cs="宋体"/>
          <w:szCs w:val="21"/>
          <w:u w:val="single"/>
        </w:rPr>
        <w:t xml:space="preserve"> </w:t>
      </w:r>
      <w:r>
        <w:rPr>
          <w:rFonts w:hint="eastAsia" w:ascii="宋体" w:hAnsi="宋体" w:cs="宋体"/>
          <w:szCs w:val="21"/>
          <w:u w:val="single"/>
          <w:lang w:val="en-US" w:eastAsia="zh-CN"/>
        </w:rPr>
        <w:t xml:space="preserve">0539-8899979   </w:t>
      </w:r>
      <w:r>
        <w:rPr>
          <w:rFonts w:hint="eastAsia" w:ascii="宋体" w:hAnsi="宋体" w:cs="宋体"/>
          <w:szCs w:val="21"/>
          <w:u w:val="single"/>
        </w:rPr>
        <w:t xml:space="preserve"> </w:t>
      </w:r>
      <w:r>
        <w:rPr>
          <w:rFonts w:hint="eastAsia" w:ascii="宋体" w:hAnsi="宋体" w:cs="宋体"/>
          <w:szCs w:val="21"/>
          <w:lang w:val="en-US" w:eastAsia="zh-CN"/>
        </w:rPr>
        <w:t xml:space="preserve"> </w:t>
      </w:r>
    </w:p>
    <w:p>
      <w:pPr>
        <w:spacing w:line="288" w:lineRule="auto"/>
        <w:rPr>
          <w:rFonts w:ascii="宋体" w:hAnsi="宋体" w:cs="宋体"/>
          <w:color w:val="000000"/>
          <w:szCs w:val="21"/>
        </w:rPr>
      </w:pPr>
      <w:r>
        <w:rPr>
          <w:rFonts w:hint="eastAsia" w:ascii="宋体" w:hAnsi="宋体" w:cs="宋体"/>
          <w:color w:val="000000"/>
          <w:szCs w:val="21"/>
        </w:rPr>
        <w:t xml:space="preserve">联系人： </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lang w:val="en-US" w:eastAsia="zh-CN"/>
        </w:rPr>
        <w:t xml:space="preserve"> </w:t>
      </w:r>
      <w:r>
        <w:rPr>
          <w:rFonts w:hint="eastAsia" w:ascii="宋体" w:hAnsi="宋体" w:cs="宋体"/>
          <w:color w:val="000000"/>
          <w:szCs w:val="21"/>
        </w:rPr>
        <w:t xml:space="preserve">                    E-mail：</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lang w:val="en-US" w:eastAsia="zh-CN"/>
        </w:rPr>
        <w:t xml:space="preserve"> </w:t>
      </w:r>
      <w:r>
        <w:rPr>
          <w:rFonts w:ascii="宋体" w:hAnsi="宋体" w:cs="宋体"/>
          <w:color w:val="000000"/>
          <w:szCs w:val="21"/>
        </w:rPr>
        <w:t xml:space="preserve"> </w:t>
      </w:r>
    </w:p>
    <w:tbl>
      <w:tblPr>
        <w:tblStyle w:val="7"/>
        <w:tblpPr w:leftFromText="180" w:rightFromText="180" w:vertAnchor="text" w:horzAnchor="margin" w:tblpXSpec="center" w:tblpY="78"/>
        <w:tblW w:w="10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160"/>
        <w:gridCol w:w="916"/>
        <w:gridCol w:w="2144"/>
        <w:gridCol w:w="1080"/>
        <w:gridCol w:w="2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548" w:type="dxa"/>
            <w:vMerge w:val="restart"/>
            <w:vAlign w:val="center"/>
          </w:tcPr>
          <w:p>
            <w:pPr>
              <w:rPr>
                <w:rFonts w:ascii="宋体" w:hAnsi="宋体" w:cs="宋体"/>
                <w:szCs w:val="21"/>
              </w:rPr>
            </w:pPr>
            <w:r>
              <w:rPr>
                <w:rFonts w:hint="eastAsia" w:ascii="宋体" w:hAnsi="宋体" w:cs="宋体"/>
                <w:szCs w:val="21"/>
              </w:rPr>
              <w:t>参展单位全称</w:t>
            </w:r>
          </w:p>
          <w:p>
            <w:pPr>
              <w:rPr>
                <w:rFonts w:ascii="宋体" w:hAnsi="宋体" w:cs="宋体"/>
                <w:szCs w:val="21"/>
              </w:rPr>
            </w:pPr>
            <w:r>
              <w:rPr>
                <w:rFonts w:hint="eastAsia" w:ascii="宋体" w:hAnsi="宋体" w:cs="宋体"/>
                <w:szCs w:val="21"/>
              </w:rPr>
              <w:t>（楣板名称）</w:t>
            </w:r>
          </w:p>
        </w:tc>
        <w:tc>
          <w:tcPr>
            <w:tcW w:w="8612" w:type="dxa"/>
            <w:gridSpan w:val="5"/>
            <w:vAlign w:val="center"/>
          </w:tcPr>
          <w:p>
            <w:pPr>
              <w:rPr>
                <w:rFonts w:ascii="宋体" w:hAnsi="宋体" w:cs="宋体"/>
                <w:szCs w:val="21"/>
              </w:rPr>
            </w:pPr>
            <w:r>
              <w:rPr>
                <w:rFonts w:hint="eastAsia" w:ascii="宋体" w:hAnsi="宋体" w:cs="宋体"/>
                <w:szCs w:val="21"/>
              </w:rPr>
              <w:t>中文：</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548" w:type="dxa"/>
            <w:vMerge w:val="continue"/>
            <w:vAlign w:val="center"/>
          </w:tcPr>
          <w:p>
            <w:pPr>
              <w:rPr>
                <w:rFonts w:ascii="宋体" w:hAnsi="宋体" w:cs="宋体"/>
                <w:szCs w:val="21"/>
              </w:rPr>
            </w:pPr>
          </w:p>
        </w:tc>
        <w:tc>
          <w:tcPr>
            <w:tcW w:w="8612" w:type="dxa"/>
            <w:gridSpan w:val="5"/>
            <w:vAlign w:val="center"/>
          </w:tcPr>
          <w:p>
            <w:pPr>
              <w:rPr>
                <w:rFonts w:ascii="宋体" w:hAnsi="宋体" w:cs="宋体"/>
                <w:szCs w:val="21"/>
              </w:rPr>
            </w:pPr>
            <w:r>
              <w:rPr>
                <w:rFonts w:hint="eastAsia" w:ascii="宋体" w:hAnsi="宋体" w:cs="宋体"/>
                <w:szCs w:val="21"/>
              </w:rPr>
              <w:t>英文：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548" w:type="dxa"/>
            <w:vAlign w:val="center"/>
          </w:tcPr>
          <w:p>
            <w:pPr>
              <w:rPr>
                <w:rFonts w:ascii="宋体" w:hAnsi="宋体" w:cs="宋体"/>
                <w:szCs w:val="21"/>
              </w:rPr>
            </w:pPr>
            <w:r>
              <w:rPr>
                <w:rFonts w:hint="eastAsia" w:ascii="宋体" w:hAnsi="宋体" w:cs="宋体"/>
                <w:szCs w:val="21"/>
              </w:rPr>
              <w:t>通讯地址</w:t>
            </w:r>
          </w:p>
        </w:tc>
        <w:tc>
          <w:tcPr>
            <w:tcW w:w="8612" w:type="dxa"/>
            <w:gridSpan w:val="5"/>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548" w:type="dxa"/>
            <w:vAlign w:val="center"/>
          </w:tcPr>
          <w:p>
            <w:pPr>
              <w:rPr>
                <w:rFonts w:ascii="宋体" w:hAnsi="宋体" w:cs="宋体"/>
                <w:szCs w:val="21"/>
              </w:rPr>
            </w:pPr>
            <w:r>
              <w:rPr>
                <w:rFonts w:hint="eastAsia" w:ascii="宋体" w:hAnsi="宋体" w:cs="宋体"/>
                <w:szCs w:val="21"/>
              </w:rPr>
              <w:t>单位负责人</w:t>
            </w:r>
          </w:p>
        </w:tc>
        <w:tc>
          <w:tcPr>
            <w:tcW w:w="2160" w:type="dxa"/>
            <w:vAlign w:val="center"/>
          </w:tcPr>
          <w:p>
            <w:pPr>
              <w:rPr>
                <w:rFonts w:ascii="宋体" w:hAnsi="宋体" w:cs="宋体"/>
                <w:szCs w:val="21"/>
              </w:rPr>
            </w:pPr>
          </w:p>
        </w:tc>
        <w:tc>
          <w:tcPr>
            <w:tcW w:w="916" w:type="dxa"/>
            <w:vAlign w:val="center"/>
          </w:tcPr>
          <w:p>
            <w:pPr>
              <w:rPr>
                <w:rFonts w:ascii="宋体" w:hAnsi="宋体" w:cs="宋体"/>
                <w:szCs w:val="21"/>
              </w:rPr>
            </w:pPr>
            <w:r>
              <w:rPr>
                <w:rFonts w:hint="eastAsia" w:ascii="宋体" w:hAnsi="宋体" w:cs="宋体"/>
                <w:szCs w:val="21"/>
              </w:rPr>
              <w:t>联系人</w:t>
            </w:r>
          </w:p>
        </w:tc>
        <w:tc>
          <w:tcPr>
            <w:tcW w:w="2144" w:type="dxa"/>
            <w:vAlign w:val="center"/>
          </w:tcPr>
          <w:p>
            <w:pPr>
              <w:rPr>
                <w:rFonts w:ascii="宋体" w:hAnsi="宋体" w:cs="宋体"/>
                <w:szCs w:val="21"/>
              </w:rPr>
            </w:pPr>
          </w:p>
        </w:tc>
        <w:tc>
          <w:tcPr>
            <w:tcW w:w="1080" w:type="dxa"/>
            <w:tcBorders>
              <w:bottom w:val="single" w:color="auto" w:sz="4" w:space="0"/>
            </w:tcBorders>
            <w:vAlign w:val="center"/>
          </w:tcPr>
          <w:p>
            <w:pPr>
              <w:rPr>
                <w:rFonts w:ascii="宋体" w:hAnsi="宋体" w:cs="宋体"/>
                <w:szCs w:val="21"/>
              </w:rPr>
            </w:pPr>
            <w:r>
              <w:rPr>
                <w:rFonts w:hint="eastAsia" w:ascii="宋体" w:hAnsi="宋体" w:cs="宋体"/>
                <w:szCs w:val="21"/>
              </w:rPr>
              <w:t>手    机</w:t>
            </w:r>
          </w:p>
        </w:tc>
        <w:tc>
          <w:tcPr>
            <w:tcW w:w="2312"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548" w:type="dxa"/>
            <w:vAlign w:val="center"/>
          </w:tcPr>
          <w:p>
            <w:pPr>
              <w:rPr>
                <w:rFonts w:ascii="宋体" w:hAnsi="宋体" w:cs="宋体"/>
                <w:szCs w:val="21"/>
              </w:rPr>
            </w:pPr>
            <w:r>
              <w:rPr>
                <w:rFonts w:hint="eastAsia" w:ascii="宋体" w:hAnsi="宋体" w:cs="宋体"/>
                <w:szCs w:val="21"/>
              </w:rPr>
              <w:t>联系电话</w:t>
            </w:r>
          </w:p>
        </w:tc>
        <w:tc>
          <w:tcPr>
            <w:tcW w:w="2160" w:type="dxa"/>
            <w:vAlign w:val="center"/>
          </w:tcPr>
          <w:p>
            <w:pPr>
              <w:rPr>
                <w:rFonts w:ascii="宋体" w:hAnsi="宋体" w:cs="宋体"/>
                <w:szCs w:val="21"/>
              </w:rPr>
            </w:pPr>
          </w:p>
        </w:tc>
        <w:tc>
          <w:tcPr>
            <w:tcW w:w="916" w:type="dxa"/>
            <w:vAlign w:val="center"/>
          </w:tcPr>
          <w:p>
            <w:pPr>
              <w:rPr>
                <w:rFonts w:ascii="宋体" w:hAnsi="宋体" w:cs="宋体"/>
                <w:szCs w:val="21"/>
              </w:rPr>
            </w:pPr>
            <w:r>
              <w:rPr>
                <w:rFonts w:hint="eastAsia" w:ascii="宋体" w:hAnsi="宋体" w:cs="宋体"/>
                <w:szCs w:val="21"/>
              </w:rPr>
              <w:t>传  真</w:t>
            </w:r>
          </w:p>
        </w:tc>
        <w:tc>
          <w:tcPr>
            <w:tcW w:w="2144" w:type="dxa"/>
            <w:vAlign w:val="center"/>
          </w:tcPr>
          <w:p>
            <w:pPr>
              <w:rPr>
                <w:rFonts w:ascii="宋体" w:hAnsi="宋体" w:cs="宋体"/>
                <w:szCs w:val="21"/>
              </w:rPr>
            </w:pPr>
          </w:p>
        </w:tc>
        <w:tc>
          <w:tcPr>
            <w:tcW w:w="1080" w:type="dxa"/>
            <w:vAlign w:val="center"/>
          </w:tcPr>
          <w:p>
            <w:pPr>
              <w:rPr>
                <w:rFonts w:ascii="宋体" w:hAnsi="宋体" w:cs="宋体"/>
                <w:szCs w:val="21"/>
              </w:rPr>
            </w:pPr>
            <w:r>
              <w:rPr>
                <w:rFonts w:hint="eastAsia" w:ascii="宋体" w:hAnsi="宋体" w:cs="宋体"/>
                <w:szCs w:val="21"/>
              </w:rPr>
              <w:t>电子邮箱</w:t>
            </w:r>
          </w:p>
        </w:tc>
        <w:tc>
          <w:tcPr>
            <w:tcW w:w="2312" w:type="dxa"/>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9" w:hRule="atLeast"/>
          <w:jc w:val="center"/>
        </w:trPr>
        <w:tc>
          <w:tcPr>
            <w:tcW w:w="1548" w:type="dxa"/>
            <w:vMerge w:val="restart"/>
            <w:vAlign w:val="center"/>
          </w:tcPr>
          <w:p>
            <w:pPr>
              <w:rPr>
                <w:rFonts w:hint="default" w:ascii="宋体" w:hAnsi="宋体" w:cs="宋体" w:eastAsiaTheme="minorEastAsia"/>
                <w:szCs w:val="21"/>
                <w:lang w:val="en-US" w:eastAsia="zh-CN"/>
              </w:rPr>
            </w:pPr>
            <w:r>
              <w:rPr>
                <w:rFonts w:hint="eastAsia" w:ascii="宋体" w:hAnsi="宋体" w:cs="宋体"/>
                <w:szCs w:val="21"/>
              </w:rPr>
              <w:t>预订展位</w:t>
            </w:r>
          </w:p>
        </w:tc>
        <w:tc>
          <w:tcPr>
            <w:tcW w:w="8612" w:type="dxa"/>
            <w:gridSpan w:val="5"/>
            <w:vAlign w:val="bottom"/>
          </w:tcPr>
          <w:p>
            <w:pPr>
              <w:rPr>
                <w:rFonts w:ascii="宋体" w:hAnsi="宋体" w:cs="宋体"/>
                <w:szCs w:val="21"/>
              </w:rPr>
            </w:pPr>
            <w:r>
              <w:rPr>
                <w:rFonts w:hint="eastAsia" w:ascii="宋体" w:hAnsi="宋体" w:cs="宋体"/>
                <w:szCs w:val="21"/>
                <w:lang w:val="en-US" w:eastAsia="zh-CN"/>
              </w:rPr>
              <w:t>标准展位</w:t>
            </w:r>
            <w:r>
              <w:rPr>
                <w:rFonts w:hint="eastAsia" w:ascii="宋体" w:hAnsi="宋体" w:cs="宋体"/>
                <w:szCs w:val="21"/>
              </w:rPr>
              <w:t>；展位</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个 ；  展位号：</w:t>
            </w:r>
            <w:r>
              <w:rPr>
                <w:rFonts w:hint="eastAsia" w:ascii="宋体" w:hAnsi="宋体" w:cs="宋体"/>
                <w:szCs w:val="21"/>
                <w:u w:val="single"/>
              </w:rPr>
              <w:t xml:space="preserve">          </w:t>
            </w:r>
            <w:r>
              <w:rPr>
                <w:rFonts w:hint="eastAsia" w:ascii="宋体" w:hAnsi="宋体" w:cs="宋体"/>
                <w:szCs w:val="21"/>
              </w:rPr>
              <w:t>； 费用（RMB）：</w:t>
            </w:r>
            <w:r>
              <w:rPr>
                <w:rFonts w:hint="eastAsia"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548" w:type="dxa"/>
            <w:vMerge w:val="continue"/>
            <w:vAlign w:val="center"/>
          </w:tcPr>
          <w:p>
            <w:pPr>
              <w:rPr>
                <w:rFonts w:ascii="宋体" w:hAnsi="宋体" w:cs="宋体"/>
                <w:szCs w:val="21"/>
              </w:rPr>
            </w:pPr>
          </w:p>
        </w:tc>
        <w:tc>
          <w:tcPr>
            <w:tcW w:w="8612" w:type="dxa"/>
            <w:gridSpan w:val="5"/>
            <w:vAlign w:val="bottom"/>
          </w:tcPr>
          <w:p>
            <w:pPr>
              <w:rPr>
                <w:rFonts w:ascii="宋体" w:hAnsi="宋体" w:cs="宋体"/>
                <w:szCs w:val="21"/>
              </w:rPr>
            </w:pPr>
            <w:r>
              <w:rPr>
                <w:rFonts w:hint="eastAsia" w:ascii="宋体" w:hAnsi="宋体" w:cs="宋体"/>
                <w:szCs w:val="21"/>
                <w:lang w:val="en-US" w:eastAsia="zh-CN"/>
              </w:rPr>
              <w:t>室内光地：</w:t>
            </w:r>
            <w:r>
              <w:rPr>
                <w:rFonts w:hint="eastAsia" w:ascii="宋体" w:hAnsi="宋体" w:cs="宋体"/>
                <w:szCs w:val="21"/>
              </w:rPr>
              <w:t>空地</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m</w:t>
            </w:r>
            <w:r>
              <w:rPr>
                <w:rFonts w:hint="eastAsia" w:ascii="宋体" w:hAnsi="宋体" w:cs="宋体"/>
                <w:szCs w:val="21"/>
                <w:vertAlign w:val="superscript"/>
              </w:rPr>
              <w:t>2</w:t>
            </w:r>
            <w:r>
              <w:rPr>
                <w:rFonts w:hint="eastAsia" w:ascii="宋体" w:hAnsi="宋体" w:cs="宋体"/>
                <w:szCs w:val="21"/>
              </w:rPr>
              <w:t>；  展位号:</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 xml:space="preserve"> ；费用（RMB）：</w:t>
            </w:r>
            <w:r>
              <w:rPr>
                <w:rFonts w:hint="eastAsia"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548" w:type="dxa"/>
            <w:vAlign w:val="bottom"/>
          </w:tcPr>
          <w:p>
            <w:pPr>
              <w:rPr>
                <w:rFonts w:hint="eastAsia" w:ascii="宋体" w:hAnsi="宋体" w:cs="宋体" w:eastAsiaTheme="minorEastAsia"/>
                <w:szCs w:val="21"/>
                <w:lang w:eastAsia="zh-CN"/>
              </w:rPr>
            </w:pPr>
            <w:r>
              <w:rPr>
                <w:rFonts w:hint="eastAsia" w:ascii="宋体" w:hAnsi="宋体" w:cs="宋体"/>
                <w:szCs w:val="21"/>
                <w:lang w:val="en-US" w:eastAsia="zh-CN"/>
              </w:rPr>
              <w:t>现场</w:t>
            </w:r>
            <w:r>
              <w:rPr>
                <w:rFonts w:hint="eastAsia" w:ascii="宋体" w:hAnsi="宋体" w:cs="宋体"/>
                <w:szCs w:val="21"/>
                <w:lang w:eastAsia="zh-CN"/>
              </w:rPr>
              <w:t>广告</w:t>
            </w:r>
          </w:p>
        </w:tc>
        <w:tc>
          <w:tcPr>
            <w:tcW w:w="8612" w:type="dxa"/>
            <w:gridSpan w:val="5"/>
            <w:vAlign w:val="bottom"/>
          </w:tcPr>
          <w:p>
            <w:pPr>
              <w:rPr>
                <w:rFonts w:hint="eastAsia" w:ascii="宋体" w:hAnsi="宋体" w:cs="宋体"/>
                <w:szCs w:val="21"/>
                <w:lang w:eastAsia="zh-CN"/>
              </w:rPr>
            </w:pPr>
            <w:r>
              <w:rPr>
                <w:rFonts w:hint="eastAsia" w:ascii="宋体" w:hAnsi="宋体" w:cs="宋体"/>
                <w:szCs w:val="21"/>
                <w:lang w:val="en-US" w:eastAsia="zh-CN"/>
              </w:rPr>
              <w:t>广告位置：</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lang w:val="en-US" w:eastAsia="zh-CN"/>
              </w:rPr>
              <w:t xml:space="preserve">                        </w:t>
            </w:r>
            <w:r>
              <w:rPr>
                <w:rFonts w:hint="eastAsia" w:ascii="宋体" w:hAnsi="宋体" w:cs="宋体"/>
                <w:szCs w:val="21"/>
              </w:rPr>
              <w:t>费用（RMB）：</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0160" w:type="dxa"/>
            <w:gridSpan w:val="6"/>
            <w:vAlign w:val="center"/>
          </w:tcPr>
          <w:p>
            <w:pPr>
              <w:rPr>
                <w:rFonts w:hint="default" w:ascii="宋体" w:hAnsi="宋体" w:cs="宋体" w:eastAsiaTheme="minorEastAsia"/>
                <w:szCs w:val="21"/>
                <w:lang w:val="en-US" w:eastAsia="zh-CN"/>
              </w:rPr>
            </w:pPr>
            <w:r>
              <w:rPr>
                <w:rFonts w:hint="eastAsia" w:ascii="宋体" w:hAnsi="宋体" w:cs="宋体"/>
                <w:szCs w:val="21"/>
                <w:lang w:val="en-US" w:eastAsia="zh-CN"/>
              </w:rPr>
              <w:t xml:space="preserve">                                                              </w:t>
            </w:r>
            <w:r>
              <w:rPr>
                <w:rFonts w:hint="eastAsia" w:ascii="宋体" w:hAnsi="宋体" w:cs="宋体"/>
                <w:szCs w:val="21"/>
              </w:rPr>
              <w:t>费用</w:t>
            </w:r>
            <w:r>
              <w:rPr>
                <w:rFonts w:hint="eastAsia" w:ascii="宋体" w:hAnsi="宋体" w:cs="宋体"/>
                <w:szCs w:val="21"/>
                <w:lang w:val="en-US" w:eastAsia="zh-CN"/>
              </w:rPr>
              <w:t>合计</w:t>
            </w:r>
            <w:r>
              <w:rPr>
                <w:rFonts w:hint="eastAsia" w:ascii="宋体" w:hAnsi="宋体" w:cs="宋体"/>
                <w:szCs w:val="21"/>
              </w:rPr>
              <w:t>（RMB）：</w:t>
            </w:r>
            <w:r>
              <w:rPr>
                <w:rFonts w:hint="eastAsia" w:ascii="宋体" w:hAnsi="宋体" w:cs="宋体"/>
                <w:szCs w:val="21"/>
                <w:u w:val="single"/>
              </w:rPr>
              <w:t xml:space="preserve">      </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r>
              <w:rPr>
                <w:rFonts w:hint="eastAsia" w:ascii="宋体" w:hAnsi="宋体" w:cs="宋体"/>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548" w:type="dxa"/>
            <w:vAlign w:val="center"/>
          </w:tcPr>
          <w:p>
            <w:pPr>
              <w:rPr>
                <w:rFonts w:ascii="宋体" w:hAnsi="宋体" w:cs="宋体"/>
                <w:szCs w:val="21"/>
              </w:rPr>
            </w:pPr>
            <w:r>
              <w:rPr>
                <w:rFonts w:hint="eastAsia" w:ascii="宋体" w:hAnsi="宋体" w:cs="宋体"/>
                <w:szCs w:val="21"/>
              </w:rPr>
              <w:t xml:space="preserve">展品型号:  </w:t>
            </w:r>
          </w:p>
        </w:tc>
        <w:tc>
          <w:tcPr>
            <w:tcW w:w="8612" w:type="dxa"/>
            <w:gridSpan w:val="5"/>
            <w:vAlign w:val="center"/>
          </w:tcPr>
          <w:p>
            <w:pP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1548" w:type="dxa"/>
            <w:vAlign w:val="center"/>
          </w:tcPr>
          <w:p>
            <w:pPr>
              <w:rPr>
                <w:rFonts w:ascii="宋体" w:hAnsi="宋体" w:cs="宋体"/>
                <w:szCs w:val="21"/>
              </w:rPr>
            </w:pPr>
            <w:r>
              <w:rPr>
                <w:rFonts w:hint="eastAsia" w:ascii="宋体" w:hAnsi="宋体" w:cs="宋体"/>
                <w:szCs w:val="21"/>
              </w:rPr>
              <w:t>展品类别：</w:t>
            </w:r>
          </w:p>
        </w:tc>
        <w:tc>
          <w:tcPr>
            <w:tcW w:w="8612" w:type="dxa"/>
            <w:gridSpan w:val="5"/>
            <w:vAlign w:val="center"/>
          </w:tcPr>
          <w:p>
            <w:pPr>
              <w:spacing w:line="300" w:lineRule="auto"/>
              <w:rPr>
                <w:rFonts w:hint="default" w:ascii="Times New Roman" w:hAnsi="Times New Roman" w:cs="Times New Roman" w:eastAsiaTheme="minorEastAsia"/>
                <w:szCs w:val="21"/>
                <w:lang w:val="en-US" w:eastAsia="zh-CN"/>
              </w:rPr>
            </w:pPr>
            <w:r>
              <w:rPr>
                <w:rFonts w:hint="eastAsia" w:ascii="宋体" w:hAnsi="宋体" w:cs="宋体"/>
                <w:szCs w:val="21"/>
              </w:rPr>
              <w:t>□</w:t>
            </w:r>
            <w:r>
              <w:rPr>
                <w:rFonts w:hint="eastAsia" w:ascii="Times New Roman" w:hAnsi="Times New Roman" w:eastAsia="宋体" w:cs="Times New Roman"/>
                <w:szCs w:val="21"/>
                <w:lang w:val="en-US" w:eastAsia="zh-CN"/>
              </w:rPr>
              <w:t>灯具</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 xml:space="preserve">灯饰     </w:t>
            </w:r>
            <w:r>
              <w:rPr>
                <w:rFonts w:hint="eastAsia" w:ascii="宋体" w:hAnsi="宋体" w:cs="宋体"/>
                <w:szCs w:val="21"/>
              </w:rPr>
              <w:t>□</w:t>
            </w:r>
            <w:r>
              <w:rPr>
                <w:rFonts w:hint="eastAsia" w:ascii="Times New Roman" w:hAnsi="Times New Roman" w:eastAsia="宋体" w:cs="Times New Roman"/>
                <w:szCs w:val="21"/>
                <w:lang w:val="en-US" w:eastAsia="zh-CN"/>
              </w:rPr>
              <w:t xml:space="preserve">户外照明     </w:t>
            </w:r>
            <w:r>
              <w:rPr>
                <w:rFonts w:hint="eastAsia" w:ascii="宋体" w:hAnsi="宋体" w:cs="宋体"/>
                <w:szCs w:val="21"/>
              </w:rPr>
              <w:t>□</w:t>
            </w:r>
            <w:r>
              <w:rPr>
                <w:rFonts w:hint="eastAsia" w:ascii="Times New Roman" w:hAnsi="Times New Roman" w:eastAsia="宋体" w:cs="Times New Roman"/>
                <w:szCs w:val="21"/>
                <w:lang w:val="en-US" w:eastAsia="zh-CN"/>
              </w:rPr>
              <w:t xml:space="preserve">LED照明     </w:t>
            </w:r>
            <w:r>
              <w:rPr>
                <w:rFonts w:hint="eastAsia" w:ascii="宋体" w:hAnsi="宋体" w:cs="宋体"/>
                <w:szCs w:val="21"/>
              </w:rPr>
              <w:t>□</w:t>
            </w:r>
            <w:r>
              <w:rPr>
                <w:rFonts w:hint="eastAsia" w:ascii="宋体" w:hAnsi="宋体" w:cs="宋体"/>
                <w:szCs w:val="21"/>
                <w:lang w:val="en-US" w:eastAsia="zh-CN"/>
              </w:rPr>
              <w:t>城市亮化</w:t>
            </w:r>
          </w:p>
          <w:p>
            <w:pPr>
              <w:spacing w:line="300" w:lineRule="auto"/>
              <w:rPr>
                <w:rFonts w:hint="default" w:ascii="Times New Roman" w:hAnsi="Times New Roman" w:eastAsia="宋体" w:cs="Times New Roman"/>
                <w:szCs w:val="21"/>
                <w:lang w:val="en-US"/>
              </w:rPr>
            </w:pPr>
            <w:r>
              <w:rPr>
                <w:rFonts w:hint="eastAsia" w:ascii="宋体" w:hAnsi="宋体" w:cs="宋体"/>
                <w:szCs w:val="21"/>
              </w:rPr>
              <w:t>□</w:t>
            </w:r>
            <w:r>
              <w:rPr>
                <w:rFonts w:hint="eastAsia" w:ascii="宋体" w:hAnsi="宋体" w:cs="宋体"/>
                <w:szCs w:val="21"/>
                <w:lang w:val="en-US" w:eastAsia="zh-CN"/>
              </w:rPr>
              <w:t xml:space="preserve">智慧照明   </w:t>
            </w:r>
            <w:r>
              <w:rPr>
                <w:rFonts w:hint="eastAsia" w:ascii="Times New Roman" w:hAnsi="Times New Roman" w:eastAsia="宋体" w:cs="Times New Roman"/>
                <w:szCs w:val="21"/>
                <w:lang w:val="en-US" w:eastAsia="zh-CN"/>
              </w:rPr>
              <w:t xml:space="preserve">    </w:t>
            </w:r>
            <w:r>
              <w:rPr>
                <w:rFonts w:hint="eastAsia" w:ascii="宋体" w:hAnsi="宋体" w:cs="宋体"/>
                <w:szCs w:val="21"/>
              </w:rPr>
              <w:t>□</w:t>
            </w:r>
            <w:r>
              <w:rPr>
                <w:rFonts w:hint="eastAsia" w:ascii="Times New Roman" w:hAnsi="Times New Roman" w:eastAsia="宋体" w:cs="Times New Roman"/>
                <w:szCs w:val="21"/>
                <w:lang w:val="en-US" w:eastAsia="zh-CN"/>
              </w:rPr>
              <w:t xml:space="preserve">LED封装     </w:t>
            </w:r>
            <w:r>
              <w:rPr>
                <w:rFonts w:hint="eastAsia" w:ascii="宋体" w:hAnsi="宋体" w:cs="宋体"/>
                <w:szCs w:val="21"/>
              </w:rPr>
              <w:t>□</w:t>
            </w:r>
            <w:r>
              <w:rPr>
                <w:rFonts w:hint="eastAsia" w:ascii="Times New Roman" w:hAnsi="Times New Roman" w:eastAsia="宋体" w:cs="Times New Roman"/>
                <w:szCs w:val="21"/>
                <w:lang w:val="en-US" w:eastAsia="zh-CN"/>
              </w:rPr>
              <w:t xml:space="preserve">照明电器     </w:t>
            </w:r>
            <w:r>
              <w:rPr>
                <w:rFonts w:hint="eastAsia" w:ascii="宋体" w:hAnsi="宋体" w:cs="宋体"/>
                <w:szCs w:val="21"/>
              </w:rPr>
              <w:t>□</w:t>
            </w:r>
            <w:r>
              <w:rPr>
                <w:rFonts w:hint="eastAsia" w:ascii="宋体" w:hAnsi="宋体" w:cs="宋体"/>
                <w:szCs w:val="21"/>
                <w:lang w:val="en-US" w:eastAsia="zh-CN"/>
              </w:rPr>
              <w:t>电光源产品</w:t>
            </w:r>
            <w:r>
              <w:rPr>
                <w:rFonts w:hint="eastAsia" w:ascii="Times New Roman" w:hAnsi="Times New Roman" w:eastAsia="宋体" w:cs="Times New Roman"/>
                <w:szCs w:val="21"/>
                <w:lang w:val="en-US" w:eastAsia="zh-CN"/>
              </w:rPr>
              <w:t xml:space="preserve"> </w:t>
            </w:r>
          </w:p>
          <w:p>
            <w:pPr>
              <w:rPr>
                <w:rFonts w:ascii="宋体" w:hAnsi="宋体" w:cs="宋体"/>
                <w:szCs w:val="21"/>
              </w:rPr>
            </w:pPr>
            <w:r>
              <w:rPr>
                <w:rFonts w:hint="eastAsia" w:ascii="宋体" w:hAnsi="宋体" w:cs="宋体"/>
                <w:szCs w:val="21"/>
              </w:rPr>
              <w:t>□</w:t>
            </w:r>
            <w:r>
              <w:rPr>
                <w:rFonts w:hint="eastAsia" w:ascii="Times New Roman" w:hAnsi="Times New Roman" w:eastAsia="宋体" w:cs="Times New Roman"/>
                <w:szCs w:val="21"/>
                <w:lang w:val="en-US" w:eastAsia="zh-CN"/>
              </w:rPr>
              <w:t xml:space="preserve">行业媒体       </w:t>
            </w:r>
            <w:r>
              <w:rPr>
                <w:rFonts w:hint="eastAsia" w:ascii="宋体" w:hAnsi="宋体" w:cs="宋体"/>
                <w:szCs w:val="21"/>
              </w:rPr>
              <w:t>□</w:t>
            </w:r>
            <w:r>
              <w:rPr>
                <w:rFonts w:ascii="Times New Roman" w:hAnsi="Times New Roman" w:eastAsia="宋体" w:cs="Times New Roman"/>
                <w:szCs w:val="21"/>
              </w:rPr>
              <w:t>其他</w:t>
            </w:r>
            <w:r>
              <w:rPr>
                <w:rFonts w:ascii="Times New Roman" w:hAnsi="Times New Roman" w:eastAsia="宋体" w:cs="Times New Roman"/>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160" w:type="dxa"/>
            <w:gridSpan w:val="6"/>
            <w:vAlign w:val="bottom"/>
          </w:tcPr>
          <w:p>
            <w:pPr>
              <w:numPr>
                <w:ilvl w:val="0"/>
                <w:numId w:val="0"/>
              </w:numPr>
              <w:snapToGrid w:val="0"/>
              <w:spacing w:line="360" w:lineRule="auto"/>
              <w:ind w:leftChars="0"/>
              <w:jc w:val="both"/>
              <w:rPr>
                <w:rFonts w:hint="eastAsia" w:ascii="宋体" w:hAnsi="宋体" w:cs="宋体"/>
                <w:b/>
                <w:bCs/>
                <w:szCs w:val="21"/>
              </w:rPr>
            </w:pPr>
            <w:r>
              <w:rPr>
                <w:rFonts w:hint="eastAsia" w:ascii="宋体" w:hAnsi="宋体" w:cs="宋体"/>
                <w:b/>
                <w:bCs/>
                <w:szCs w:val="21"/>
              </w:rPr>
              <w:t xml:space="preserve">主办方：  </w:t>
            </w:r>
            <w:r>
              <w:rPr>
                <w:rFonts w:hint="eastAsia" w:ascii="宋体" w:hAnsi="宋体" w:cs="宋体"/>
                <w:b/>
                <w:bCs/>
                <w:szCs w:val="21"/>
                <w:lang w:val="en-US" w:eastAsia="zh-CN"/>
              </w:rPr>
              <w:t xml:space="preserve">山东东盛国际会展有限公司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7" w:hRule="atLeast"/>
          <w:jc w:val="center"/>
        </w:trPr>
        <w:tc>
          <w:tcPr>
            <w:tcW w:w="4624" w:type="dxa"/>
            <w:gridSpan w:val="3"/>
            <w:vAlign w:val="top"/>
          </w:tcPr>
          <w:p>
            <w:pPr>
              <w:numPr>
                <w:ilvl w:val="0"/>
                <w:numId w:val="0"/>
              </w:numPr>
              <w:ind w:leftChars="0"/>
              <w:jc w:val="both"/>
              <w:rPr>
                <w:rFonts w:hint="eastAsia" w:ascii="宋体" w:hAnsi="宋体" w:cs="宋体"/>
                <w:b/>
                <w:bCs/>
                <w:sz w:val="18"/>
                <w:szCs w:val="18"/>
              </w:rPr>
            </w:pPr>
          </w:p>
          <w:p>
            <w:pPr>
              <w:numPr>
                <w:ilvl w:val="0"/>
                <w:numId w:val="0"/>
              </w:numPr>
              <w:ind w:leftChars="0"/>
              <w:jc w:val="both"/>
              <w:rPr>
                <w:rFonts w:hint="eastAsia" w:ascii="宋体" w:hAnsi="宋体" w:cs="宋体"/>
                <w:b/>
                <w:bCs/>
                <w:sz w:val="18"/>
                <w:szCs w:val="18"/>
              </w:rPr>
            </w:pPr>
            <w:r>
              <w:rPr>
                <w:rFonts w:hint="eastAsia" w:ascii="宋体" w:hAnsi="宋体" w:cs="宋体"/>
                <w:b/>
                <w:bCs/>
                <w:sz w:val="18"/>
                <w:szCs w:val="18"/>
              </w:rPr>
              <w:t>主办方指定</w:t>
            </w:r>
            <w:r>
              <w:rPr>
                <w:rFonts w:hint="eastAsia" w:ascii="宋体" w:hAnsi="宋体" w:cs="宋体"/>
                <w:b/>
                <w:bCs/>
                <w:sz w:val="18"/>
                <w:szCs w:val="18"/>
                <w:lang w:val="en-US" w:eastAsia="zh-CN"/>
              </w:rPr>
              <w:t>对公</w:t>
            </w:r>
            <w:r>
              <w:rPr>
                <w:rFonts w:hint="eastAsia" w:ascii="宋体" w:hAnsi="宋体" w:cs="宋体"/>
                <w:b/>
                <w:bCs/>
                <w:sz w:val="18"/>
                <w:szCs w:val="18"/>
              </w:rPr>
              <w:t>账户：</w:t>
            </w:r>
          </w:p>
          <w:p>
            <w:pPr>
              <w:numPr>
                <w:ilvl w:val="0"/>
                <w:numId w:val="0"/>
              </w:numPr>
              <w:ind w:leftChars="0"/>
              <w:jc w:val="both"/>
              <w:rPr>
                <w:rFonts w:hint="eastAsia" w:ascii="宋体" w:hAnsi="宋体" w:cs="宋体"/>
                <w:b/>
                <w:bCs/>
                <w:sz w:val="18"/>
                <w:szCs w:val="18"/>
              </w:rPr>
            </w:pPr>
            <w:r>
              <w:rPr>
                <w:rFonts w:hint="eastAsia" w:ascii="宋体" w:hAnsi="宋体" w:cs="宋体"/>
                <w:b/>
                <w:bCs/>
                <w:sz w:val="18"/>
                <w:szCs w:val="18"/>
              </w:rPr>
              <w:t>开户名称：</w:t>
            </w:r>
            <w:r>
              <w:rPr>
                <w:rFonts w:hint="eastAsia" w:ascii="宋体" w:hAnsi="宋体" w:cs="宋体"/>
                <w:b/>
                <w:bCs/>
                <w:sz w:val="18"/>
                <w:szCs w:val="18"/>
                <w:lang w:val="en-US" w:eastAsia="zh-CN"/>
              </w:rPr>
              <w:t>山东东盛国际会展有限公司</w:t>
            </w:r>
          </w:p>
          <w:p>
            <w:pPr>
              <w:numPr>
                <w:ilvl w:val="0"/>
                <w:numId w:val="0"/>
              </w:numPr>
              <w:ind w:leftChars="0"/>
              <w:jc w:val="both"/>
              <w:rPr>
                <w:rFonts w:hint="eastAsia"/>
                <w:lang w:eastAsia="zh-CN"/>
              </w:rPr>
            </w:pPr>
            <w:r>
              <w:rPr>
                <w:rFonts w:hint="eastAsia" w:ascii="宋体" w:hAnsi="宋体" w:cs="宋体"/>
                <w:b/>
                <w:bCs/>
                <w:sz w:val="18"/>
                <w:szCs w:val="18"/>
              </w:rPr>
              <w:t>公司账号：818330101421001775</w:t>
            </w:r>
          </w:p>
          <w:p>
            <w:pPr>
              <w:numPr>
                <w:ilvl w:val="0"/>
                <w:numId w:val="0"/>
              </w:numPr>
              <w:ind w:leftChars="0"/>
              <w:jc w:val="both"/>
              <w:rPr>
                <w:rFonts w:ascii="宋体" w:hAnsi="宋体" w:cs="宋体"/>
                <w:sz w:val="18"/>
                <w:szCs w:val="18"/>
              </w:rPr>
            </w:pPr>
            <w:r>
              <w:rPr>
                <w:rFonts w:hint="eastAsia" w:eastAsiaTheme="minorEastAsia"/>
                <w:lang w:eastAsia="zh-CN"/>
              </w:rPr>
              <w:drawing>
                <wp:anchor distT="0" distB="0" distL="114300" distR="114300" simplePos="0" relativeHeight="251664384" behindDoc="0" locked="0" layoutInCell="1" allowOverlap="1">
                  <wp:simplePos x="0" y="0"/>
                  <wp:positionH relativeFrom="column">
                    <wp:posOffset>443230</wp:posOffset>
                  </wp:positionH>
                  <wp:positionV relativeFrom="paragraph">
                    <wp:posOffset>8890</wp:posOffset>
                  </wp:positionV>
                  <wp:extent cx="1801495" cy="1838325"/>
                  <wp:effectExtent l="0" t="0" r="0" b="0"/>
                  <wp:wrapNone/>
                  <wp:docPr id="3" name="图片 3" descr="6ee75896cc412f7fd1cdd7380c4ba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6ee75896cc412f7fd1cdd7380c4ba7f"/>
                          <pic:cNvPicPr>
                            <a:picLocks noChangeAspect="1"/>
                          </pic:cNvPicPr>
                        </pic:nvPicPr>
                        <pic:blipFill>
                          <a:blip r:embed="rId6"/>
                          <a:stretch>
                            <a:fillRect/>
                          </a:stretch>
                        </pic:blipFill>
                        <pic:spPr>
                          <a:xfrm>
                            <a:off x="0" y="0"/>
                            <a:ext cx="1801495" cy="1838325"/>
                          </a:xfrm>
                          <a:prstGeom prst="rect">
                            <a:avLst/>
                          </a:prstGeom>
                        </pic:spPr>
                      </pic:pic>
                    </a:graphicData>
                  </a:graphic>
                </wp:anchor>
              </w:drawing>
            </w:r>
            <w:r>
              <w:rPr>
                <w:rFonts w:hint="eastAsia" w:ascii="宋体" w:hAnsi="宋体" w:cs="宋体"/>
                <w:b/>
                <w:bCs/>
                <w:sz w:val="18"/>
                <w:szCs w:val="18"/>
              </w:rPr>
              <w:t>开户银行：临商银行股份有限公司新华支行</w:t>
            </w:r>
          </w:p>
        </w:tc>
        <w:tc>
          <w:tcPr>
            <w:tcW w:w="5536" w:type="dxa"/>
            <w:gridSpan w:val="3"/>
            <w:vAlign w:val="top"/>
          </w:tcPr>
          <w:p>
            <w:pPr>
              <w:numPr>
                <w:ilvl w:val="0"/>
                <w:numId w:val="0"/>
              </w:numPr>
              <w:ind w:leftChars="0"/>
              <w:jc w:val="left"/>
              <w:rPr>
                <w:rFonts w:hint="eastAsia" w:ascii="宋体" w:hAnsi="宋体" w:cs="宋体"/>
                <w:b/>
                <w:bCs/>
                <w:sz w:val="18"/>
                <w:szCs w:val="18"/>
              </w:rPr>
            </w:pPr>
          </w:p>
          <w:p>
            <w:pPr>
              <w:numPr>
                <w:ilvl w:val="0"/>
                <w:numId w:val="0"/>
              </w:numPr>
              <w:snapToGrid w:val="0"/>
              <w:spacing w:line="360" w:lineRule="auto"/>
              <w:ind w:leftChars="0"/>
              <w:jc w:val="left"/>
              <w:rPr>
                <w:rFonts w:hint="default" w:ascii="宋体" w:hAnsi="宋体" w:cs="宋体" w:eastAsiaTheme="minorEastAsia"/>
                <w:sz w:val="18"/>
                <w:szCs w:val="18"/>
                <w:lang w:val="en-US" w:eastAsia="zh-CN"/>
              </w:rPr>
            </w:pPr>
            <w:r>
              <w:rPr>
                <w:rFonts w:hint="eastAsia" w:ascii="宋体" w:hAnsi="宋体" w:cs="宋体"/>
                <w:b/>
                <w:bCs/>
                <w:sz w:val="18"/>
                <w:szCs w:val="18"/>
                <w:lang w:val="en-US" w:eastAsia="zh-CN"/>
              </w:rPr>
              <w:t>参展单位在双方签约之日起7日内将参展及广告费用50％作为定金，转至展会主办方指定账户。展会主办方将以款项到达顺序确认展位及安排协同宣传等相关事宜。参展及广告费用尾款于开展前一个月付清。</w:t>
            </w:r>
          </w:p>
        </w:tc>
      </w:tr>
    </w:tbl>
    <w:p>
      <w:pPr>
        <w:pStyle w:val="2"/>
        <w:rPr>
          <w:rFonts w:hint="eastAsia"/>
          <w:lang w:val="en-US" w:eastAsia="zh-CN"/>
        </w:rPr>
      </w:pPr>
    </w:p>
    <w:p>
      <w:pPr>
        <w:rPr>
          <w:rFonts w:hint="eastAsia"/>
          <w:lang w:val="en-US" w:eastAsia="zh-CN"/>
        </w:rPr>
      </w:pPr>
    </w:p>
    <w:p>
      <w:pPr>
        <w:rPr>
          <w:rFonts w:hint="eastAsia" w:eastAsiaTheme="minorEastAsia"/>
          <w:lang w:eastAsia="zh-CN"/>
        </w:rPr>
      </w:pPr>
    </w:p>
    <w:p>
      <w:pPr>
        <w:adjustRightInd w:val="0"/>
        <w:snapToGrid w:val="0"/>
        <w:spacing w:line="400" w:lineRule="exact"/>
        <w:rPr>
          <w:rFonts w:ascii="宋体" w:hAnsi="宋体" w:cs="宋体"/>
        </w:rPr>
      </w:pPr>
      <w:r>
        <mc:AlternateContent>
          <mc:Choice Requires="wps">
            <w:drawing>
              <wp:anchor distT="0" distB="0" distL="114300" distR="114300" simplePos="0" relativeHeight="251662336" behindDoc="0" locked="0" layoutInCell="1" allowOverlap="1">
                <wp:simplePos x="0" y="0"/>
                <wp:positionH relativeFrom="column">
                  <wp:posOffset>3657600</wp:posOffset>
                </wp:positionH>
                <wp:positionV relativeFrom="paragraph">
                  <wp:posOffset>26670</wp:posOffset>
                </wp:positionV>
                <wp:extent cx="1998345"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199834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88pt;margin-top:2.1pt;height:0pt;width:157.35pt;z-index:251662336;mso-width-relative:page;mso-height-relative:page;" filled="f" stroked="t" coordsize="21600,21600" o:gfxdata="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zhl7dUAAAAHAQAADwAAAAAAAAABACAAAAAiAAAAZHJzL2Rvd25yZXYueG1sUEsBAhQAFAAA&#10;AAgAh07iQHooFBXyAQAA6AMAAA4AAAAAAAAAAQAgAAAAJAEAAGRycy9lMm9Eb2MueG1sUEsFBgAA&#10;AAAGAAYAWQEAAIg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26670</wp:posOffset>
                </wp:positionV>
                <wp:extent cx="2000250" cy="0"/>
                <wp:effectExtent l="0" t="0" r="0" b="0"/>
                <wp:wrapNone/>
                <wp:docPr id="28" name="直接连接符 28"/>
                <wp:cNvGraphicFramePr/>
                <a:graphic xmlns:a="http://schemas.openxmlformats.org/drawingml/2006/main">
                  <a:graphicData uri="http://schemas.microsoft.com/office/word/2010/wordprocessingShape">
                    <wps:wsp>
                      <wps:cNvCnPr/>
                      <wps:spPr>
                        <a:xfrm>
                          <a:off x="0" y="0"/>
                          <a:ext cx="200025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18pt;margin-top:2.1pt;height:0pt;width:157.5pt;z-index:251661312;mso-width-relative:page;mso-height-relative:page;" filled="f" stroked="t" coordsize="21600,21600" o:gfxdata="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3fwDLUAAAABgEAAA8AAAAAAAAAAQAgAAAAIgAAAGRycy9kb3ducmV2LnhtbFBLAQIUABQAAAAI&#10;AIdO4kAIszhn8QEAAOgDAAAOAAAAAAAAAAEAIAAAACMBAABkcnMvZTJvRG9jLnhtbFBLBQYAAAAA&#10;BgAGAFkBAACGBQAAAAA=&#10;">
                <v:fill on="f" focussize="0,0"/>
                <v:stroke color="#000000" joinstyle="round"/>
                <v:imagedata o:title=""/>
                <o:lock v:ext="edit" aspectratio="f"/>
              </v:line>
            </w:pict>
          </mc:Fallback>
        </mc:AlternateContent>
      </w:r>
      <w:r>
        <w:rPr>
          <w:rFonts w:hint="eastAsia" w:ascii="宋体" w:hAnsi="宋体" w:cs="宋体"/>
        </w:rPr>
        <w:t xml:space="preserve">    </w:t>
      </w:r>
      <w:r>
        <w:rPr>
          <w:rFonts w:hint="eastAsia" w:ascii="宋体" w:hAnsi="宋体" w:cs="宋体"/>
          <w:lang w:eastAsia="zh-CN"/>
        </w:rPr>
        <w:t>主办方</w:t>
      </w:r>
      <w:r>
        <w:rPr>
          <w:rFonts w:hint="eastAsia" w:ascii="宋体" w:hAnsi="宋体" w:cs="宋体"/>
        </w:rPr>
        <w:t>印鉴及负责人签名                            参展单位印鉴及负责人签名</w:t>
      </w:r>
    </w:p>
    <w:p>
      <w:pPr>
        <w:adjustRightInd w:val="0"/>
        <w:snapToGrid w:val="0"/>
        <w:spacing w:line="400" w:lineRule="exact"/>
        <w:rPr>
          <w:rFonts w:hint="eastAsia" w:ascii="宋体" w:hAnsi="宋体" w:cs="宋体"/>
          <w:b/>
          <w:sz w:val="32"/>
          <w:szCs w:val="32"/>
          <w:lang w:eastAsia="zh-CN"/>
        </w:rPr>
      </w:pPr>
      <w:r>
        <w:rPr>
          <w:rFonts w:hint="eastAsia" w:ascii="宋体" w:hAnsi="宋体" w:cs="宋体"/>
        </w:rPr>
        <w:t xml:space="preserve">          年    月    日                                     年    月    日  </w:t>
      </w:r>
    </w:p>
    <w:p>
      <w:pPr>
        <w:pStyle w:val="2"/>
        <w:spacing w:line="360" w:lineRule="auto"/>
        <w:ind w:firstLine="1928" w:firstLineChars="600"/>
        <w:rPr>
          <w:rFonts w:hint="eastAsia" w:ascii="宋体" w:hAnsi="宋体" w:cs="宋体"/>
          <w:b/>
          <w:sz w:val="32"/>
          <w:szCs w:val="32"/>
          <w:lang w:val="en-US" w:eastAsia="zh-CN"/>
        </w:rPr>
      </w:pPr>
    </w:p>
    <w:p>
      <w:pPr>
        <w:pStyle w:val="2"/>
        <w:spacing w:line="360" w:lineRule="auto"/>
        <w:ind w:firstLine="1928" w:firstLineChars="600"/>
        <w:rPr>
          <w:rFonts w:hint="eastAsia" w:ascii="宋体" w:hAnsi="宋体" w:eastAsia="宋体" w:cs="宋体"/>
          <w:b/>
          <w:bCs/>
          <w:sz w:val="24"/>
          <w:szCs w:val="24"/>
          <w:lang w:eastAsia="zh-CN"/>
        </w:rPr>
      </w:pPr>
      <w:r>
        <w:rPr>
          <w:rFonts w:hint="eastAsia" w:ascii="宋体" w:hAnsi="宋体" w:cs="宋体"/>
          <w:b/>
          <w:sz w:val="32"/>
          <w:szCs w:val="32"/>
          <w:lang w:val="en-US" w:eastAsia="zh-CN"/>
        </w:rPr>
        <w:t>临沂照明展览会-</w:t>
      </w:r>
      <w:r>
        <w:rPr>
          <w:rFonts w:hint="eastAsia" w:ascii="宋体" w:hAnsi="宋体" w:cs="宋体"/>
          <w:b/>
          <w:sz w:val="32"/>
          <w:szCs w:val="32"/>
          <w:lang w:eastAsia="zh-CN"/>
        </w:rPr>
        <w:t>参展商条款及条件：</w:t>
      </w:r>
    </w:p>
    <w:p>
      <w:pPr>
        <w:pStyle w:val="2"/>
        <w:spacing w:line="360" w:lineRule="auto"/>
        <w:ind w:firstLine="420" w:firstLineChars="200"/>
        <w:rPr>
          <w:rFonts w:hint="eastAsia" w:ascii="宋体" w:hAnsi="宋体" w:eastAsia="宋体" w:cs="宋体"/>
          <w:sz w:val="21"/>
          <w:szCs w:val="21"/>
          <w:lang w:val="en-US" w:eastAsia="zh-CN"/>
        </w:rPr>
      </w:pPr>
    </w:p>
    <w:p>
      <w:pPr>
        <w:pStyle w:val="2"/>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val="en-US" w:eastAsia="zh-CN"/>
        </w:rPr>
        <w:t>1.参</w:t>
      </w:r>
      <w:r>
        <w:rPr>
          <w:rFonts w:hint="eastAsia" w:ascii="宋体" w:hAnsi="宋体" w:eastAsia="宋体" w:cs="宋体"/>
          <w:sz w:val="21"/>
          <w:szCs w:val="21"/>
          <w:lang w:eastAsia="zh-CN"/>
        </w:rPr>
        <w:t>展商条款及条件，作为参展商与主办方所签的参展合同，具有法律效力。</w:t>
      </w:r>
    </w:p>
    <w:p>
      <w:pPr>
        <w:pStyle w:val="2"/>
        <w:spacing w:line="360" w:lineRule="auto"/>
        <w:ind w:left="630" w:leftChars="200" w:hanging="210" w:hangingChars="100"/>
        <w:rPr>
          <w:rFonts w:hint="eastAsia" w:ascii="宋体" w:hAnsi="宋体" w:eastAsia="宋体" w:cs="宋体"/>
          <w:sz w:val="21"/>
          <w:szCs w:val="21"/>
          <w:lang w:eastAsia="zh-CN"/>
        </w:rPr>
      </w:pPr>
      <w:r>
        <w:rPr>
          <w:rFonts w:hint="eastAsia" w:ascii="宋体" w:hAnsi="宋体" w:eastAsia="宋体" w:cs="宋体"/>
          <w:sz w:val="21"/>
          <w:szCs w:val="21"/>
          <w:lang w:eastAsia="zh-CN"/>
        </w:rPr>
        <w:t>2.参展商不得以任何形式将全部或部分展位使用权移交第三方使用，若发现有违此规定者，组委会有权收回展位，由此造成的损失由参展商自行承担。如因第三方使用或同时使用展位销售假货或第三方存在的其他违法违规行为，由展位转让者或展位出租者承担全部责任。</w:t>
      </w:r>
    </w:p>
    <w:p>
      <w:pPr>
        <w:pStyle w:val="2"/>
        <w:spacing w:line="360" w:lineRule="auto"/>
        <w:ind w:left="630" w:leftChars="200" w:hanging="210" w:hangingChars="100"/>
        <w:rPr>
          <w:rFonts w:hint="eastAsia" w:ascii="宋体" w:hAnsi="宋体" w:eastAsia="宋体" w:cs="宋体"/>
          <w:sz w:val="21"/>
          <w:szCs w:val="21"/>
          <w:lang w:eastAsia="zh-CN"/>
        </w:rPr>
      </w:pPr>
      <w:r>
        <w:rPr>
          <w:rFonts w:hint="eastAsia" w:ascii="宋体" w:hAnsi="宋体" w:eastAsia="宋体" w:cs="宋体"/>
          <w:sz w:val="21"/>
          <w:szCs w:val="21"/>
          <w:lang w:eastAsia="zh-CN"/>
        </w:rPr>
        <w:t>3.因不可抗力原因（如：地震、海啸、瘟疫、骚乱、戒严、暴动、战争政治事件、政府规定等）主办方变更展会日期、地点、规模、性质，造成展会延期，本合同继续履行，履行期限相应推迟，主办方不承担违约责任。如展会取消，主办方将视具体情况扣除展会运作成本后，退还部分参展费，主办方不承担违约责任。</w:t>
      </w:r>
    </w:p>
    <w:p>
      <w:pPr>
        <w:pStyle w:val="2"/>
        <w:spacing w:line="360" w:lineRule="auto"/>
        <w:ind w:left="630" w:leftChars="200" w:hanging="210" w:hangingChars="100"/>
        <w:rPr>
          <w:rFonts w:hint="eastAsia" w:ascii="宋体" w:hAnsi="宋体" w:eastAsia="宋体" w:cs="宋体"/>
          <w:sz w:val="21"/>
          <w:szCs w:val="21"/>
          <w:lang w:eastAsia="zh-CN"/>
        </w:rPr>
      </w:pPr>
      <w:r>
        <w:rPr>
          <w:rFonts w:hint="eastAsia" w:ascii="宋体" w:hAnsi="宋体" w:eastAsia="宋体" w:cs="宋体"/>
          <w:sz w:val="21"/>
          <w:szCs w:val="21"/>
          <w:lang w:eastAsia="zh-CN"/>
        </w:rPr>
        <w:t>4.参展商需保证参展商品及宣传资料拥有自主知识产权或经知识产权所有人授权许可，不存在侵权行为。如确属侵权，组委会有权将侵权展品撤出展位，并不退还已经交付的展位费，同时由参展商承担由此造成的所有损失。</w:t>
      </w:r>
    </w:p>
    <w:p>
      <w:pPr>
        <w:pStyle w:val="2"/>
        <w:spacing w:line="360" w:lineRule="auto"/>
        <w:ind w:left="630" w:leftChars="200" w:hanging="210" w:hangingChars="100"/>
        <w:rPr>
          <w:rFonts w:hint="eastAsia" w:ascii="宋体" w:hAnsi="宋体" w:eastAsia="宋体" w:cs="宋体"/>
          <w:sz w:val="21"/>
          <w:szCs w:val="21"/>
          <w:lang w:eastAsia="zh-CN"/>
        </w:rPr>
      </w:pPr>
      <w:r>
        <w:rPr>
          <w:rFonts w:hint="eastAsia" w:ascii="宋体" w:hAnsi="宋体" w:eastAsia="宋体" w:cs="宋体"/>
          <w:sz w:val="21"/>
          <w:szCs w:val="21"/>
          <w:lang w:eastAsia="zh-CN"/>
        </w:rPr>
        <w:t>5.参展的展品不能是假冒伪劣产品。如确属假冒伪劣产品，组委会有权收回展位并由参展商承担由此产生的不利法律后果和承担造成的所有损失，主办方不承担任何责任。</w:t>
      </w:r>
    </w:p>
    <w:p>
      <w:pPr>
        <w:pStyle w:val="2"/>
        <w:spacing w:line="360" w:lineRule="auto"/>
        <w:ind w:left="630" w:leftChars="200" w:hanging="210" w:hangingChars="100"/>
        <w:rPr>
          <w:rFonts w:hint="eastAsia" w:ascii="宋体" w:hAnsi="宋体" w:eastAsia="宋体" w:cs="宋体"/>
          <w:sz w:val="21"/>
          <w:szCs w:val="21"/>
          <w:lang w:eastAsia="zh-CN"/>
        </w:rPr>
      </w:pPr>
      <w:r>
        <w:rPr>
          <w:rFonts w:hint="eastAsia" w:ascii="宋体" w:hAnsi="宋体" w:eastAsia="宋体" w:cs="宋体"/>
          <w:sz w:val="21"/>
          <w:szCs w:val="21"/>
          <w:lang w:eastAsia="zh-CN"/>
        </w:rPr>
        <w:t>6.双方签订合同后，参展商不得任意取消、更改或减少已定展位。如有特殊情况，参展商需提前跟主办方沟通，得到主办方同意后，方可取消或调整展位并支付违约金。</w:t>
      </w:r>
    </w:p>
    <w:p>
      <w:pPr>
        <w:pStyle w:val="2"/>
        <w:spacing w:line="360" w:lineRule="auto"/>
        <w:ind w:left="630" w:leftChars="200" w:hanging="210" w:hangingChars="100"/>
        <w:rPr>
          <w:rFonts w:hint="eastAsia" w:ascii="宋体" w:hAnsi="宋体" w:eastAsia="宋体" w:cs="宋体"/>
          <w:sz w:val="21"/>
          <w:szCs w:val="21"/>
          <w:lang w:eastAsia="zh-CN"/>
        </w:rPr>
      </w:pPr>
      <w:r>
        <w:rPr>
          <w:rFonts w:hint="eastAsia" w:ascii="宋体" w:hAnsi="宋体" w:eastAsia="宋体" w:cs="宋体"/>
          <w:sz w:val="21"/>
          <w:szCs w:val="21"/>
          <w:lang w:eastAsia="zh-CN"/>
        </w:rPr>
        <w:t>7.参展商自行购买参展涉及的商业险，费用由展商自行承担，若不购买保险，参加展会的商业风险造成的损失由参展商自行承担，主办方不承担参展商因商业风险所造成的损失。</w:t>
      </w:r>
    </w:p>
    <w:p>
      <w:pPr>
        <w:pStyle w:val="2"/>
        <w:spacing w:line="360"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8.参展商需按规定时间及时布展，因不按时布展导致的后果主办方不承担任何责任。</w:t>
      </w:r>
    </w:p>
    <w:p>
      <w:pPr>
        <w:autoSpaceDE w:val="0"/>
        <w:autoSpaceDN w:val="0"/>
        <w:adjustRightInd w:val="0"/>
        <w:spacing w:line="360" w:lineRule="auto"/>
        <w:ind w:left="630" w:leftChars="200" w:hanging="210" w:hangingChars="100"/>
        <w:jc w:val="both"/>
        <w:rPr>
          <w:rFonts w:hint="eastAsia" w:ascii="宋体" w:hAnsi="宋体" w:eastAsia="宋体" w:cs="宋体"/>
          <w:sz w:val="21"/>
          <w:szCs w:val="21"/>
          <w:lang w:eastAsia="zh-CN"/>
        </w:rPr>
      </w:pPr>
      <w:r>
        <w:rPr>
          <w:rFonts w:hint="eastAsia" w:ascii="宋体" w:hAnsi="宋体" w:eastAsia="宋体" w:cs="宋体"/>
          <w:sz w:val="21"/>
          <w:szCs w:val="21"/>
          <w:lang w:eastAsia="zh-CN"/>
        </w:rPr>
        <w:t>9.主办方根据当地公安、消防等部门要求以及大会的统一形象、统一布局享有对部分展位位置调整的权利，参展商应积极配合，若不配合，主办方有权取消参展商的参展资格，并不退还已经交付的展位费。</w:t>
      </w:r>
    </w:p>
    <w:p>
      <w:pPr>
        <w:autoSpaceDE w:val="0"/>
        <w:autoSpaceDN w:val="0"/>
        <w:adjustRightInd w:val="0"/>
        <w:spacing w:line="360" w:lineRule="auto"/>
        <w:ind w:left="840" w:leftChars="200" w:hanging="420" w:hangingChars="200"/>
        <w:jc w:val="both"/>
        <w:rPr>
          <w:rFonts w:hint="eastAsia" w:ascii="宋体" w:hAnsi="宋体" w:cs="宋体"/>
          <w:b/>
          <w:sz w:val="32"/>
          <w:szCs w:val="32"/>
          <w:lang w:eastAsia="zh-CN"/>
        </w:rPr>
      </w:pPr>
      <w:r>
        <w:rPr>
          <w:rFonts w:hint="eastAsia" w:ascii="宋体" w:hAnsi="宋体" w:eastAsia="宋体" w:cs="宋体"/>
          <w:sz w:val="21"/>
          <w:szCs w:val="21"/>
          <w:lang w:val="en-US" w:eastAsia="zh-CN"/>
        </w:rPr>
        <w:t>10.</w:t>
      </w:r>
      <w:r>
        <w:rPr>
          <w:rFonts w:hint="eastAsia" w:ascii="宋体" w:hAnsi="宋体" w:eastAsia="宋体" w:cs="宋体"/>
          <w:sz w:val="21"/>
          <w:szCs w:val="21"/>
          <w:lang w:eastAsia="zh-CN"/>
        </w:rPr>
        <w:t>参展商应遵守国家的相关法律、法规，遵守主办方和展馆以及相关主管部门的各项规定。</w:t>
      </w:r>
    </w:p>
    <w:p>
      <w:pPr>
        <w:autoSpaceDE w:val="0"/>
        <w:autoSpaceDN w:val="0"/>
        <w:adjustRightInd w:val="0"/>
        <w:spacing w:line="360" w:lineRule="auto"/>
        <w:jc w:val="center"/>
        <w:rPr>
          <w:rFonts w:hint="eastAsia" w:ascii="宋体" w:hAnsi="宋体" w:cs="宋体"/>
          <w:b/>
          <w:sz w:val="32"/>
          <w:szCs w:val="32"/>
          <w:lang w:eastAsia="zh-CN"/>
        </w:rPr>
      </w:pPr>
    </w:p>
    <w:p>
      <w:pPr>
        <w:adjustRightInd w:val="0"/>
        <w:snapToGrid w:val="0"/>
        <w:spacing w:line="400" w:lineRule="exact"/>
      </w:pPr>
      <w:r>
        <mc:AlternateContent>
          <mc:Choice Requires="wps">
            <w:drawing>
              <wp:anchor distT="0" distB="0" distL="114300" distR="114300" simplePos="0" relativeHeight="251660288" behindDoc="0" locked="0" layoutInCell="1" allowOverlap="1">
                <wp:simplePos x="0" y="0"/>
                <wp:positionH relativeFrom="column">
                  <wp:posOffset>6057900</wp:posOffset>
                </wp:positionH>
                <wp:positionV relativeFrom="paragraph">
                  <wp:posOffset>141605</wp:posOffset>
                </wp:positionV>
                <wp:extent cx="63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77pt;margin-top:11.15pt;height:0pt;width:0.05pt;z-index:251660288;mso-width-relative:page;mso-height-relative:page;" filled="f" stroked="t" coordsize="21600,21600" o:gfxdata="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RGRAzdUAAAAJAQAADwAAAAAAAAABACAAAAAiAAAAZHJzL2Rvd25yZXYueG1sUEsBAhQAFAAAAAgA&#10;h07iQFZbKaXvAQAA5AMAAA4AAAAAAAAAAQAgAAAAJAEAAGRycy9lMm9Eb2MueG1sUEsFBgAAAAAG&#10;AAYAWQEAAIUFAAAAAA==&#10;">
                <v:fill on="f" focussize="0,0"/>
                <v:stroke color="#000000" joinstyle="round"/>
                <v:imagedata o:title=""/>
                <o:lock v:ext="edit" aspectratio="f"/>
              </v:line>
            </w:pict>
          </mc:Fallback>
        </mc:AlternateContent>
      </w:r>
    </w:p>
    <w:sectPr>
      <w:headerReference r:id="rId3" w:type="default"/>
      <w:footerReference r:id="rId4" w:type="default"/>
      <w:pgSz w:w="11906" w:h="16838"/>
      <w:pgMar w:top="794" w:right="1077" w:bottom="68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text" w:horzAnchor="page" w:tblpX="1217" w:tblpY="15"/>
      <w:tblOverlap w:val="never"/>
      <w:tblW w:w="9854" w:type="dxa"/>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854"/>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9854" w:type="dxa"/>
          <w:tcBorders>
            <w:tl2br w:val="nil"/>
            <w:tr2bl w:val="nil"/>
          </w:tcBorders>
        </w:tcPr>
        <w:p>
          <w:pPr>
            <w:pStyle w:val="4"/>
          </w:pPr>
          <w:r>
            <w:rPr>
              <w:rFonts w:hint="eastAsia"/>
              <w:lang w:val="en-US" w:eastAsia="zh-CN"/>
            </w:rPr>
            <w:t xml:space="preserve">                                                                                      </w:t>
          </w:r>
          <w:r>
            <w:drawing>
              <wp:inline distT="0" distB="0" distL="114300" distR="114300">
                <wp:extent cx="1183005" cy="317500"/>
                <wp:effectExtent l="0" t="0" r="17145" b="6350"/>
                <wp:docPr id="2" name="图片 2" descr="东盛会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东盛会展logo"/>
                        <pic:cNvPicPr>
                          <a:picLocks noChangeAspect="1"/>
                        </pic:cNvPicPr>
                      </pic:nvPicPr>
                      <pic:blipFill>
                        <a:blip r:embed="rId1"/>
                        <a:stretch>
                          <a:fillRect/>
                        </a:stretch>
                      </pic:blipFill>
                      <pic:spPr>
                        <a:xfrm>
                          <a:off x="0" y="0"/>
                          <a:ext cx="1183005" cy="317500"/>
                        </a:xfrm>
                        <a:prstGeom prst="rect">
                          <a:avLst/>
                        </a:prstGeom>
                      </pic:spPr>
                    </pic:pic>
                  </a:graphicData>
                </a:graphic>
              </wp:inline>
            </w:drawing>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BZgATrzgEAAKMDAAAOAAAAAAAAAAEAIAAAACIBAABk&#10;cnMvZTJvRG9jLnhtbFBLBQYAAAAABgAGAFkBAABiBQAAAAA=&#10;">
                    <v:fill on="f" focussize="0,0"/>
                    <v:stroke on="f" weight="1.25pt" joinstyle="miter"/>
                    <v:imagedata o:title=""/>
                    <o:lock v:ext="edit" aspectratio="f"/>
                    <v:textbox inset="0mm,0mm,0mm,0mm" style="mso-fit-shape-to-text:t;">
                      <w:txbxContent>
                        <w:p>
                          <w:pPr>
                            <w:snapToGrid w:val="0"/>
                            <w:rPr>
                              <w:rFonts w:eastAsia="宋体"/>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5</w:t>
                          </w:r>
                          <w:r>
                            <w:rPr>
                              <w:rFonts w:hint="eastAsia"/>
                              <w:sz w:val="18"/>
                            </w:rPr>
                            <w:fldChar w:fldCharType="end"/>
                          </w:r>
                          <w:r>
                            <w:rPr>
                              <w:rFonts w:hint="eastAsia"/>
                              <w:sz w:val="18"/>
                            </w:rPr>
                            <w:t xml:space="preserve"> 页</w:t>
                          </w:r>
                        </w:p>
                      </w:txbxContent>
                    </v:textbox>
                  </v:shape>
                </w:pict>
              </mc:Fallback>
            </mc:AlternateContent>
          </w:r>
        </w:p>
        <w:p>
          <w:pPr>
            <w:pStyle w:val="4"/>
          </w:pPr>
          <w:r>
            <w:rPr>
              <w:rFonts w:hint="eastAsia"/>
            </w:rPr>
            <w:t xml:space="preserve">                               </w:t>
          </w:r>
        </w:p>
        <w:p/>
      </w:tc>
    </w:tr>
  </w:tbl>
  <w:p>
    <w:r>
      <mc:AlternateContent>
        <mc:Choice Requires="wps">
          <w:drawing>
            <wp:anchor distT="0" distB="0" distL="114300" distR="114300" simplePos="0" relativeHeight="251661312" behindDoc="0" locked="0" layoutInCell="1" allowOverlap="1">
              <wp:simplePos x="0" y="0"/>
              <wp:positionH relativeFrom="column">
                <wp:posOffset>-77470</wp:posOffset>
              </wp:positionH>
              <wp:positionV relativeFrom="paragraph">
                <wp:posOffset>-1270</wp:posOffset>
              </wp:positionV>
              <wp:extent cx="6257290" cy="635"/>
              <wp:effectExtent l="0" t="0" r="0" b="0"/>
              <wp:wrapNone/>
              <wp:docPr id="14" name="直接连接符 14"/>
              <wp:cNvGraphicFramePr/>
              <a:graphic xmlns:a="http://schemas.openxmlformats.org/drawingml/2006/main">
                <a:graphicData uri="http://schemas.microsoft.com/office/word/2010/wordprocessingShape">
                  <wps:wsp>
                    <wps:cNvCnPr/>
                    <wps:spPr>
                      <a:xfrm>
                        <a:off x="0" y="0"/>
                        <a:ext cx="6257290"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6.1pt;margin-top:-0.1pt;height:0.05pt;width:492.7pt;z-index:251661312;mso-width-relative:page;mso-height-relative:page;" filled="f" stroked="t" coordsize="21600,21600" o:gfxdata="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ILK3UAAAABwEAAA8AAAAAAAAAAQAgAAAAIgAAAGRycy9kb3ducmV2LnhtbFBLAQIUABQA&#10;AAAIAIdO4kCpkBLh9AEAAN0DAAAOAAAAAAAAAAEAIAAAACMBAABkcnMvZTJvRG9jLnhtbFBLBQYA&#10;AAAABgAGAFkBAACJBQAAAAA=&#10;">
              <v:fill on="f" focussize="0,0"/>
              <v:stroke weight="1.25pt" color="#739CC3" joinstyle="round" dashstyle="1 1" endcap="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b/>
        <w:bCs/>
        <w:sz w:val="32"/>
        <w:szCs w:val="44"/>
        <w:lang w:val="en-US"/>
      </w:rPr>
    </w:pPr>
    <w:r>
      <w:rPr>
        <w:rFonts w:hint="eastAsia"/>
        <w:b/>
        <w:bCs/>
      </w:rPr>
      <w:drawing>
        <wp:anchor distT="0" distB="0" distL="114935" distR="114935" simplePos="0" relativeHeight="251663360" behindDoc="0" locked="0" layoutInCell="1" allowOverlap="1">
          <wp:simplePos x="0" y="0"/>
          <wp:positionH relativeFrom="column">
            <wp:posOffset>142240</wp:posOffset>
          </wp:positionH>
          <wp:positionV relativeFrom="paragraph">
            <wp:posOffset>-19050</wp:posOffset>
          </wp:positionV>
          <wp:extent cx="1614170" cy="590550"/>
          <wp:effectExtent l="0" t="0" r="5080" b="0"/>
          <wp:wrapTopAndBottom/>
          <wp:docPr id="1" name="图片 1" descr="C:\Users\admin\Desktop\QQ截图20220902105415.pngQQ截图2022090210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Desktop\QQ截图20220902105415.pngQQ截图20220902105415"/>
                  <pic:cNvPicPr>
                    <a:picLocks noChangeAspect="1"/>
                  </pic:cNvPicPr>
                </pic:nvPicPr>
                <pic:blipFill>
                  <a:blip r:embed="rId1"/>
                  <a:srcRect/>
                  <a:stretch>
                    <a:fillRect/>
                  </a:stretch>
                </pic:blipFill>
                <pic:spPr>
                  <a:xfrm>
                    <a:off x="0" y="0"/>
                    <a:ext cx="1614170" cy="590550"/>
                  </a:xfrm>
                  <a:prstGeom prst="rect">
                    <a:avLst/>
                  </a:prstGeom>
                </pic:spPr>
              </pic:pic>
            </a:graphicData>
          </a:graphic>
        </wp:anchor>
      </w:drawing>
    </w:r>
    <w:r>
      <w:rPr>
        <w:rFonts w:hint="eastAsia"/>
        <w:lang w:val="en-US" w:eastAsia="zh-CN"/>
      </w:rPr>
      <w:t xml:space="preserve">                                                                         </w:t>
    </w:r>
    <w:r>
      <w:rPr>
        <w:rFonts w:hint="eastAsia"/>
        <w:b/>
        <w:bCs/>
        <w:lang w:val="en-US" w:eastAsia="zh-CN"/>
      </w:rPr>
      <w:t xml:space="preserve"> </w:t>
    </w:r>
    <w:r>
      <w:rPr>
        <w:rFonts w:hint="eastAsia"/>
        <w:b/>
        <w:bCs/>
        <w:sz w:val="28"/>
        <w:szCs w:val="40"/>
        <w:lang w:val="en-US" w:eastAsia="zh-CN"/>
      </w:rPr>
      <w:t>2023临沂照明展览会</w:t>
    </w:r>
  </w:p>
  <w:p>
    <w:pPr>
      <w:pStyle w:val="5"/>
      <w:jc w:val="right"/>
      <w:rPr>
        <w:b/>
        <w:bCs/>
      </w:rPr>
    </w:pPr>
    <w:r>
      <w:rPr>
        <w:rFonts w:hint="eastAsia"/>
        <w:b/>
        <w:bCs/>
      </w:rPr>
      <w:t xml:space="preserve">  </w:t>
    </w:r>
  </w:p>
  <w:p>
    <w:pPr>
      <w:pStyle w:val="5"/>
      <w:pBdr>
        <w:bottom w:val="none" w:color="auto" w:sz="0" w:space="0"/>
      </w:pBdr>
      <w:ind w:firstLine="5602" w:firstLineChars="3100"/>
      <w:jc w:val="both"/>
      <w:rPr>
        <w:rFonts w:hint="default"/>
        <w:lang w:val="en-US" w:eastAsia="zh-CN"/>
      </w:rPr>
    </w:pPr>
    <w:r>
      <w:rPr>
        <w:b/>
        <w:bC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194945</wp:posOffset>
              </wp:positionV>
              <wp:extent cx="6116955"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6116955" cy="635"/>
                      </a:xfrm>
                      <a:prstGeom prst="line">
                        <a:avLst/>
                      </a:prstGeom>
                      <a:ln w="15875" cap="rnd" cmpd="sng">
                        <a:solidFill>
                          <a:srgbClr val="739CC3"/>
                        </a:solidFill>
                        <a:prstDash val="sysDot"/>
                        <a:headEnd type="none" w="med" len="med"/>
                        <a:tailEnd type="none" w="med" len="med"/>
                      </a:ln>
                    </wps:spPr>
                    <wps:bodyPr/>
                  </wps:wsp>
                </a:graphicData>
              </a:graphic>
            </wp:anchor>
          </w:drawing>
        </mc:Choice>
        <mc:Fallback>
          <w:pict>
            <v:line id="_x0000_s1026" o:spid="_x0000_s1026" o:spt="20" style="position:absolute;left:0pt;margin-left:-0.25pt;margin-top:15.35pt;height:0.05pt;width:481.65pt;z-index:251659264;mso-width-relative:page;mso-height-relative:page;" filled="f" stroked="t" coordsize="21600,21600" o:gfxdata="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gABRLXAAAABwEAAA8AAAAAAAAAAQAgAAAAIgAAAGRycy9kb3ducmV2LnhtbFBLAQIU&#10;ABQAAAAIAIdO4kCGeEnf9AEAAN0DAAAOAAAAAAAAAAEAIAAAACYBAABkcnMvZTJvRG9jLnhtbFBL&#10;BQYAAAAABgAGAFkBAACMBQAAAAA=&#10;">
              <v:fill on="f" focussize="0,0"/>
              <v:stroke weight="1.25pt" color="#739CC3" joinstyle="round" dashstyle="1 1" endcap="round"/>
              <v:imagedata o:title=""/>
              <o:lock v:ext="edit" aspectratio="f"/>
            </v:line>
          </w:pict>
        </mc:Fallback>
      </mc:AlternateContent>
    </w:r>
    <w:r>
      <w:rPr>
        <w:rFonts w:hint="eastAsia"/>
        <w:b/>
        <w:bCs/>
      </w:rPr>
      <w:t>202</w:t>
    </w:r>
    <w:r>
      <w:rPr>
        <w:rFonts w:hint="eastAsia"/>
        <w:b/>
        <w:bCs/>
        <w:lang w:val="en-US" w:eastAsia="zh-CN"/>
      </w:rPr>
      <w:t>3</w:t>
    </w:r>
    <w:r>
      <w:rPr>
        <w:rFonts w:hint="eastAsia"/>
        <w:b/>
        <w:bCs/>
      </w:rPr>
      <w:t>年</w:t>
    </w:r>
    <w:r>
      <w:rPr>
        <w:rFonts w:hint="eastAsia"/>
        <w:b/>
        <w:bCs/>
        <w:lang w:val="en-US" w:eastAsia="zh-CN"/>
      </w:rPr>
      <w:t>4</w:t>
    </w:r>
    <w:r>
      <w:rPr>
        <w:rFonts w:hint="eastAsia"/>
        <w:b/>
        <w:bCs/>
      </w:rPr>
      <w:t>月</w:t>
    </w:r>
    <w:r>
      <w:rPr>
        <w:rFonts w:hint="eastAsia"/>
        <w:b/>
        <w:bCs/>
        <w:lang w:val="en-US" w:eastAsia="zh-CN"/>
      </w:rPr>
      <w:t>9</w:t>
    </w:r>
    <w:r>
      <w:rPr>
        <w:rFonts w:hint="eastAsia"/>
        <w:b/>
        <w:bCs/>
      </w:rPr>
      <w:t>日</w:t>
    </w:r>
    <w:r>
      <w:rPr>
        <w:rFonts w:hint="eastAsia"/>
        <w:b/>
        <w:bCs/>
        <w:lang w:val="en-US" w:eastAsia="zh-CN"/>
      </w:rPr>
      <w:t>-11</w:t>
    </w:r>
    <w:r>
      <w:rPr>
        <w:rFonts w:hint="eastAsia"/>
        <w:b/>
        <w:bCs/>
      </w:rPr>
      <w:t xml:space="preserve">日  </w:t>
    </w:r>
    <w:r>
      <w:rPr>
        <w:rFonts w:hint="eastAsia"/>
        <w:b/>
        <w:bCs/>
        <w:lang w:eastAsia="zh-CN"/>
      </w:rPr>
      <w:t>中国</w:t>
    </w:r>
    <w:r>
      <w:rPr>
        <w:rFonts w:hint="eastAsia"/>
        <w:b/>
        <w:bCs/>
      </w:rPr>
      <w:t>·</w:t>
    </w:r>
    <w:r>
      <w:rPr>
        <w:rFonts w:hint="eastAsia"/>
        <w:b/>
        <w:bCs/>
        <w:lang w:val="en-US" w:eastAsia="zh-CN"/>
      </w:rPr>
      <w:t>临沂国际会展中心</w:t>
    </w:r>
  </w:p>
  <w:p>
    <w:pPr>
      <w:pStyle w:val="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iMmI3NDdhYzRjYzY1NDY4ZmZkN2MxYWUwM2ExMzQifQ=="/>
  </w:docVars>
  <w:rsids>
    <w:rsidRoot w:val="7BAE46E3"/>
    <w:rsid w:val="0002065E"/>
    <w:rsid w:val="000308B6"/>
    <w:rsid w:val="00066FFA"/>
    <w:rsid w:val="000878D2"/>
    <w:rsid w:val="000A08CD"/>
    <w:rsid w:val="000A6A69"/>
    <w:rsid w:val="00117BF0"/>
    <w:rsid w:val="001357FF"/>
    <w:rsid w:val="00171B18"/>
    <w:rsid w:val="001731CB"/>
    <w:rsid w:val="00180EE5"/>
    <w:rsid w:val="00191B43"/>
    <w:rsid w:val="001931B9"/>
    <w:rsid w:val="001C0C3C"/>
    <w:rsid w:val="001F7B41"/>
    <w:rsid w:val="002432D8"/>
    <w:rsid w:val="002602DA"/>
    <w:rsid w:val="002B3EB0"/>
    <w:rsid w:val="002B6AC0"/>
    <w:rsid w:val="002C526C"/>
    <w:rsid w:val="002C6C7A"/>
    <w:rsid w:val="003343D6"/>
    <w:rsid w:val="00350770"/>
    <w:rsid w:val="003872C6"/>
    <w:rsid w:val="004049A6"/>
    <w:rsid w:val="00433908"/>
    <w:rsid w:val="00462AFA"/>
    <w:rsid w:val="004662CC"/>
    <w:rsid w:val="00467FDC"/>
    <w:rsid w:val="00483179"/>
    <w:rsid w:val="004F2E58"/>
    <w:rsid w:val="0050429B"/>
    <w:rsid w:val="0051036B"/>
    <w:rsid w:val="00516F12"/>
    <w:rsid w:val="005369E7"/>
    <w:rsid w:val="00556766"/>
    <w:rsid w:val="005668F3"/>
    <w:rsid w:val="00592B76"/>
    <w:rsid w:val="005A565E"/>
    <w:rsid w:val="0062566D"/>
    <w:rsid w:val="00637872"/>
    <w:rsid w:val="00681B34"/>
    <w:rsid w:val="006B1FD5"/>
    <w:rsid w:val="006F0DFF"/>
    <w:rsid w:val="007015D8"/>
    <w:rsid w:val="0074224B"/>
    <w:rsid w:val="00754802"/>
    <w:rsid w:val="00816261"/>
    <w:rsid w:val="008565D4"/>
    <w:rsid w:val="008824DA"/>
    <w:rsid w:val="009018F7"/>
    <w:rsid w:val="00921670"/>
    <w:rsid w:val="00931C46"/>
    <w:rsid w:val="00973236"/>
    <w:rsid w:val="00994DF9"/>
    <w:rsid w:val="009A57EE"/>
    <w:rsid w:val="009D28E2"/>
    <w:rsid w:val="00A01A55"/>
    <w:rsid w:val="00A426DF"/>
    <w:rsid w:val="00A83B24"/>
    <w:rsid w:val="00B376F4"/>
    <w:rsid w:val="00B432B1"/>
    <w:rsid w:val="00B92DBE"/>
    <w:rsid w:val="00BA14BE"/>
    <w:rsid w:val="00BB1518"/>
    <w:rsid w:val="00BB3535"/>
    <w:rsid w:val="00BB4273"/>
    <w:rsid w:val="00BE6F9A"/>
    <w:rsid w:val="00BF636B"/>
    <w:rsid w:val="00C41903"/>
    <w:rsid w:val="00C845FC"/>
    <w:rsid w:val="00CC2812"/>
    <w:rsid w:val="00D1329C"/>
    <w:rsid w:val="00D1533E"/>
    <w:rsid w:val="00D525A0"/>
    <w:rsid w:val="00D5628D"/>
    <w:rsid w:val="00D81BC9"/>
    <w:rsid w:val="00D82F96"/>
    <w:rsid w:val="00D97AF5"/>
    <w:rsid w:val="00DA5D02"/>
    <w:rsid w:val="00DE5DD7"/>
    <w:rsid w:val="00E07787"/>
    <w:rsid w:val="00E40C90"/>
    <w:rsid w:val="00E548C0"/>
    <w:rsid w:val="00E656D0"/>
    <w:rsid w:val="00EB16A3"/>
    <w:rsid w:val="00EC4CEF"/>
    <w:rsid w:val="00F067A1"/>
    <w:rsid w:val="00F1110A"/>
    <w:rsid w:val="00F65317"/>
    <w:rsid w:val="00FA00B7"/>
    <w:rsid w:val="00FE04F4"/>
    <w:rsid w:val="00FE2C79"/>
    <w:rsid w:val="011C5CDA"/>
    <w:rsid w:val="015276A7"/>
    <w:rsid w:val="020D4AE8"/>
    <w:rsid w:val="023D7739"/>
    <w:rsid w:val="029E0C34"/>
    <w:rsid w:val="029F172A"/>
    <w:rsid w:val="02BD5D0D"/>
    <w:rsid w:val="02D91DBA"/>
    <w:rsid w:val="02DD6241"/>
    <w:rsid w:val="02E545E7"/>
    <w:rsid w:val="037244E7"/>
    <w:rsid w:val="03B91B36"/>
    <w:rsid w:val="03E43376"/>
    <w:rsid w:val="042B30A5"/>
    <w:rsid w:val="046E64A0"/>
    <w:rsid w:val="059C28C2"/>
    <w:rsid w:val="0653422C"/>
    <w:rsid w:val="067A0293"/>
    <w:rsid w:val="06C74EA7"/>
    <w:rsid w:val="072945E3"/>
    <w:rsid w:val="073E7D33"/>
    <w:rsid w:val="07C21DE1"/>
    <w:rsid w:val="08337083"/>
    <w:rsid w:val="08630997"/>
    <w:rsid w:val="08774B36"/>
    <w:rsid w:val="08A37EE2"/>
    <w:rsid w:val="08EC6CA1"/>
    <w:rsid w:val="090A12E5"/>
    <w:rsid w:val="09127493"/>
    <w:rsid w:val="095347F5"/>
    <w:rsid w:val="09AD33AE"/>
    <w:rsid w:val="0A1E58A4"/>
    <w:rsid w:val="0A761458"/>
    <w:rsid w:val="0AC26832"/>
    <w:rsid w:val="0B2970BC"/>
    <w:rsid w:val="0B852FD6"/>
    <w:rsid w:val="0B9C495E"/>
    <w:rsid w:val="0BAC424B"/>
    <w:rsid w:val="0BE164B7"/>
    <w:rsid w:val="0C464F2F"/>
    <w:rsid w:val="0CD608EF"/>
    <w:rsid w:val="0D490A88"/>
    <w:rsid w:val="0DF846F3"/>
    <w:rsid w:val="0E001470"/>
    <w:rsid w:val="0E190FD8"/>
    <w:rsid w:val="0E1A3CAB"/>
    <w:rsid w:val="0E270DD5"/>
    <w:rsid w:val="0E5069D2"/>
    <w:rsid w:val="0E706B3D"/>
    <w:rsid w:val="0E865698"/>
    <w:rsid w:val="0EA729CA"/>
    <w:rsid w:val="0F033B2E"/>
    <w:rsid w:val="0F1D66E0"/>
    <w:rsid w:val="0F3A1A89"/>
    <w:rsid w:val="0F404AAC"/>
    <w:rsid w:val="0FDC7094"/>
    <w:rsid w:val="10082CAF"/>
    <w:rsid w:val="10927ABC"/>
    <w:rsid w:val="1099312F"/>
    <w:rsid w:val="10A35390"/>
    <w:rsid w:val="111C479C"/>
    <w:rsid w:val="115C6759"/>
    <w:rsid w:val="116F4B10"/>
    <w:rsid w:val="118E2DC0"/>
    <w:rsid w:val="119436E7"/>
    <w:rsid w:val="119E6CF5"/>
    <w:rsid w:val="11CF2928"/>
    <w:rsid w:val="11D4240D"/>
    <w:rsid w:val="120C4B8D"/>
    <w:rsid w:val="125C5B59"/>
    <w:rsid w:val="129F61FC"/>
    <w:rsid w:val="12D33079"/>
    <w:rsid w:val="12FD7F36"/>
    <w:rsid w:val="135505C5"/>
    <w:rsid w:val="14153E75"/>
    <w:rsid w:val="14E46EC3"/>
    <w:rsid w:val="14F95C7D"/>
    <w:rsid w:val="156E5BBB"/>
    <w:rsid w:val="15ED4A05"/>
    <w:rsid w:val="16085F1C"/>
    <w:rsid w:val="16745793"/>
    <w:rsid w:val="168D154F"/>
    <w:rsid w:val="16D1587F"/>
    <w:rsid w:val="16E14D0A"/>
    <w:rsid w:val="17020E36"/>
    <w:rsid w:val="17101665"/>
    <w:rsid w:val="171170E7"/>
    <w:rsid w:val="17263D06"/>
    <w:rsid w:val="17EC6D30"/>
    <w:rsid w:val="189E7731"/>
    <w:rsid w:val="19457A3D"/>
    <w:rsid w:val="199947FE"/>
    <w:rsid w:val="19CB07E5"/>
    <w:rsid w:val="1A1A4102"/>
    <w:rsid w:val="1A1F537D"/>
    <w:rsid w:val="1AE5582F"/>
    <w:rsid w:val="1B035B0C"/>
    <w:rsid w:val="1B0B53D8"/>
    <w:rsid w:val="1B0F0F0D"/>
    <w:rsid w:val="1B3F1CB2"/>
    <w:rsid w:val="1B730595"/>
    <w:rsid w:val="1C1411D0"/>
    <w:rsid w:val="1C8953DC"/>
    <w:rsid w:val="1C8F3D7A"/>
    <w:rsid w:val="1CC117FE"/>
    <w:rsid w:val="1D2821E4"/>
    <w:rsid w:val="1D516C59"/>
    <w:rsid w:val="1DDD0A0E"/>
    <w:rsid w:val="1E1724D6"/>
    <w:rsid w:val="1E520274"/>
    <w:rsid w:val="1EC16B50"/>
    <w:rsid w:val="1F0A017C"/>
    <w:rsid w:val="1FEF6970"/>
    <w:rsid w:val="20437960"/>
    <w:rsid w:val="21F94FCB"/>
    <w:rsid w:val="22077B64"/>
    <w:rsid w:val="22242F98"/>
    <w:rsid w:val="22650F24"/>
    <w:rsid w:val="22A4575D"/>
    <w:rsid w:val="22E329CA"/>
    <w:rsid w:val="22E44BE7"/>
    <w:rsid w:val="239911F4"/>
    <w:rsid w:val="23C72862"/>
    <w:rsid w:val="23CF27A7"/>
    <w:rsid w:val="23F410EE"/>
    <w:rsid w:val="240E42DA"/>
    <w:rsid w:val="245A4B32"/>
    <w:rsid w:val="252612CC"/>
    <w:rsid w:val="258A2DB6"/>
    <w:rsid w:val="25A4254E"/>
    <w:rsid w:val="25E00E3D"/>
    <w:rsid w:val="267775FD"/>
    <w:rsid w:val="26BF2BD8"/>
    <w:rsid w:val="27357461"/>
    <w:rsid w:val="27840699"/>
    <w:rsid w:val="27A81D02"/>
    <w:rsid w:val="27D6454F"/>
    <w:rsid w:val="28575290"/>
    <w:rsid w:val="28785B13"/>
    <w:rsid w:val="287C274D"/>
    <w:rsid w:val="28841CC3"/>
    <w:rsid w:val="28CD0A16"/>
    <w:rsid w:val="29207620"/>
    <w:rsid w:val="294A46EB"/>
    <w:rsid w:val="299172C0"/>
    <w:rsid w:val="29C94A5D"/>
    <w:rsid w:val="29F56794"/>
    <w:rsid w:val="2A3D0208"/>
    <w:rsid w:val="2A8D7F01"/>
    <w:rsid w:val="2A9A6A7D"/>
    <w:rsid w:val="2AE50A95"/>
    <w:rsid w:val="2B1828CD"/>
    <w:rsid w:val="2B330F13"/>
    <w:rsid w:val="2C415E65"/>
    <w:rsid w:val="2C697323"/>
    <w:rsid w:val="2C917C2E"/>
    <w:rsid w:val="2CEA0067"/>
    <w:rsid w:val="2D4D24D9"/>
    <w:rsid w:val="2D8B384A"/>
    <w:rsid w:val="2DC93154"/>
    <w:rsid w:val="2DD01166"/>
    <w:rsid w:val="2DD932E3"/>
    <w:rsid w:val="2E123D28"/>
    <w:rsid w:val="2E3B6964"/>
    <w:rsid w:val="2E697A0D"/>
    <w:rsid w:val="2EC21722"/>
    <w:rsid w:val="2F4B161F"/>
    <w:rsid w:val="2F5561B7"/>
    <w:rsid w:val="30286B47"/>
    <w:rsid w:val="30ED056E"/>
    <w:rsid w:val="31CA579A"/>
    <w:rsid w:val="31E82EFD"/>
    <w:rsid w:val="32E72810"/>
    <w:rsid w:val="32F73783"/>
    <w:rsid w:val="32FC0451"/>
    <w:rsid w:val="336121A3"/>
    <w:rsid w:val="338E4218"/>
    <w:rsid w:val="34101B3E"/>
    <w:rsid w:val="344E7FA8"/>
    <w:rsid w:val="352A26F3"/>
    <w:rsid w:val="35467205"/>
    <w:rsid w:val="356309A6"/>
    <w:rsid w:val="359F4CF3"/>
    <w:rsid w:val="35B106EB"/>
    <w:rsid w:val="35B16527"/>
    <w:rsid w:val="367E0ECB"/>
    <w:rsid w:val="36CA3FCB"/>
    <w:rsid w:val="37A30932"/>
    <w:rsid w:val="380327C5"/>
    <w:rsid w:val="383C4126"/>
    <w:rsid w:val="384B3717"/>
    <w:rsid w:val="38520333"/>
    <w:rsid w:val="388572C9"/>
    <w:rsid w:val="389E7621"/>
    <w:rsid w:val="390F461C"/>
    <w:rsid w:val="392751BB"/>
    <w:rsid w:val="39515718"/>
    <w:rsid w:val="39B479BB"/>
    <w:rsid w:val="3A51531A"/>
    <w:rsid w:val="3A613DFC"/>
    <w:rsid w:val="3A9B773F"/>
    <w:rsid w:val="3AAC2FB7"/>
    <w:rsid w:val="3AC03877"/>
    <w:rsid w:val="3B014C61"/>
    <w:rsid w:val="3B6746E1"/>
    <w:rsid w:val="3BE7038B"/>
    <w:rsid w:val="3BF70E6F"/>
    <w:rsid w:val="3C925910"/>
    <w:rsid w:val="3CE4360A"/>
    <w:rsid w:val="3CEA7EBA"/>
    <w:rsid w:val="3CF216D6"/>
    <w:rsid w:val="3D6313C6"/>
    <w:rsid w:val="3D71161A"/>
    <w:rsid w:val="3DDB5B82"/>
    <w:rsid w:val="3DF96239"/>
    <w:rsid w:val="3E2F1B7F"/>
    <w:rsid w:val="3E75273B"/>
    <w:rsid w:val="3EE21837"/>
    <w:rsid w:val="3EF2263B"/>
    <w:rsid w:val="3F005738"/>
    <w:rsid w:val="3F161B8D"/>
    <w:rsid w:val="3F380047"/>
    <w:rsid w:val="3FB20BD0"/>
    <w:rsid w:val="40053F18"/>
    <w:rsid w:val="402B371F"/>
    <w:rsid w:val="40741FCD"/>
    <w:rsid w:val="41FB2C01"/>
    <w:rsid w:val="425A5B48"/>
    <w:rsid w:val="425D1AEE"/>
    <w:rsid w:val="42A769F9"/>
    <w:rsid w:val="42C22B17"/>
    <w:rsid w:val="42D763CD"/>
    <w:rsid w:val="4362386D"/>
    <w:rsid w:val="437E3C07"/>
    <w:rsid w:val="438E56E3"/>
    <w:rsid w:val="43EB387E"/>
    <w:rsid w:val="441D25F6"/>
    <w:rsid w:val="443D5348"/>
    <w:rsid w:val="44FA21A6"/>
    <w:rsid w:val="451846EE"/>
    <w:rsid w:val="451851EA"/>
    <w:rsid w:val="4518649E"/>
    <w:rsid w:val="451B175F"/>
    <w:rsid w:val="452D190C"/>
    <w:rsid w:val="455A36D4"/>
    <w:rsid w:val="4571656E"/>
    <w:rsid w:val="45726B7D"/>
    <w:rsid w:val="458D0A2C"/>
    <w:rsid w:val="45E81DCC"/>
    <w:rsid w:val="460A7FF5"/>
    <w:rsid w:val="462A38C7"/>
    <w:rsid w:val="46683DF2"/>
    <w:rsid w:val="469D6250"/>
    <w:rsid w:val="47552596"/>
    <w:rsid w:val="47691236"/>
    <w:rsid w:val="478F7E59"/>
    <w:rsid w:val="47F15C8A"/>
    <w:rsid w:val="48584174"/>
    <w:rsid w:val="48C81F7F"/>
    <w:rsid w:val="49283ABE"/>
    <w:rsid w:val="495E03DF"/>
    <w:rsid w:val="49A14359"/>
    <w:rsid w:val="49DF77C3"/>
    <w:rsid w:val="49FC4C81"/>
    <w:rsid w:val="4A6C4D26"/>
    <w:rsid w:val="4A9823A7"/>
    <w:rsid w:val="4ADB2A5F"/>
    <w:rsid w:val="4AE51AB1"/>
    <w:rsid w:val="4AF81416"/>
    <w:rsid w:val="4B414353"/>
    <w:rsid w:val="4B44280B"/>
    <w:rsid w:val="4B504EC1"/>
    <w:rsid w:val="4B510765"/>
    <w:rsid w:val="4B621DBB"/>
    <w:rsid w:val="4B6D5093"/>
    <w:rsid w:val="4BB34D4C"/>
    <w:rsid w:val="4BC07BD6"/>
    <w:rsid w:val="4BDB2634"/>
    <w:rsid w:val="4C210EF5"/>
    <w:rsid w:val="4CE156C9"/>
    <w:rsid w:val="4D5E7C90"/>
    <w:rsid w:val="4DED7871"/>
    <w:rsid w:val="4DF064A2"/>
    <w:rsid w:val="4E650BA4"/>
    <w:rsid w:val="4E985C79"/>
    <w:rsid w:val="4ED41302"/>
    <w:rsid w:val="4EDA10ED"/>
    <w:rsid w:val="4EE7570B"/>
    <w:rsid w:val="4F0A1EB1"/>
    <w:rsid w:val="4F722566"/>
    <w:rsid w:val="4F934582"/>
    <w:rsid w:val="505F6A34"/>
    <w:rsid w:val="507D7B4A"/>
    <w:rsid w:val="508E3FB7"/>
    <w:rsid w:val="510872A5"/>
    <w:rsid w:val="513A5772"/>
    <w:rsid w:val="51412BC1"/>
    <w:rsid w:val="514C29DB"/>
    <w:rsid w:val="514F4515"/>
    <w:rsid w:val="51B07591"/>
    <w:rsid w:val="51EB4393"/>
    <w:rsid w:val="51F52E92"/>
    <w:rsid w:val="5202191A"/>
    <w:rsid w:val="521605BB"/>
    <w:rsid w:val="52F2548F"/>
    <w:rsid w:val="533B4B1A"/>
    <w:rsid w:val="535311AC"/>
    <w:rsid w:val="53624CBE"/>
    <w:rsid w:val="536B2A84"/>
    <w:rsid w:val="53AE3A89"/>
    <w:rsid w:val="541F1430"/>
    <w:rsid w:val="542A6AC7"/>
    <w:rsid w:val="547C2CE3"/>
    <w:rsid w:val="548F1CA0"/>
    <w:rsid w:val="54AD6F7A"/>
    <w:rsid w:val="55565DE8"/>
    <w:rsid w:val="5589140E"/>
    <w:rsid w:val="558B7131"/>
    <w:rsid w:val="55B442A9"/>
    <w:rsid w:val="562F3BF3"/>
    <w:rsid w:val="56AE66B0"/>
    <w:rsid w:val="56FE6836"/>
    <w:rsid w:val="571C3637"/>
    <w:rsid w:val="57387AA9"/>
    <w:rsid w:val="57B67A9D"/>
    <w:rsid w:val="57FA39F8"/>
    <w:rsid w:val="58255D53"/>
    <w:rsid w:val="585F239D"/>
    <w:rsid w:val="589E6E3D"/>
    <w:rsid w:val="58F5336B"/>
    <w:rsid w:val="59186576"/>
    <w:rsid w:val="59943819"/>
    <w:rsid w:val="5A3E0D7A"/>
    <w:rsid w:val="5AB94067"/>
    <w:rsid w:val="5ABD70D1"/>
    <w:rsid w:val="5B11693C"/>
    <w:rsid w:val="5BC213A1"/>
    <w:rsid w:val="5BCE0F4D"/>
    <w:rsid w:val="5C4054C7"/>
    <w:rsid w:val="5C626EF2"/>
    <w:rsid w:val="5C71223B"/>
    <w:rsid w:val="5C7C4436"/>
    <w:rsid w:val="5D346979"/>
    <w:rsid w:val="5D557D2A"/>
    <w:rsid w:val="5D5B36B9"/>
    <w:rsid w:val="5E010C62"/>
    <w:rsid w:val="5E315F8F"/>
    <w:rsid w:val="5ECC3F7D"/>
    <w:rsid w:val="5ED2189E"/>
    <w:rsid w:val="5EF04673"/>
    <w:rsid w:val="5FD85F26"/>
    <w:rsid w:val="5FFA2985"/>
    <w:rsid w:val="603070F8"/>
    <w:rsid w:val="60C64FB7"/>
    <w:rsid w:val="60D620C3"/>
    <w:rsid w:val="613457D0"/>
    <w:rsid w:val="616623BC"/>
    <w:rsid w:val="616D758D"/>
    <w:rsid w:val="61873403"/>
    <w:rsid w:val="61883090"/>
    <w:rsid w:val="61D74CA3"/>
    <w:rsid w:val="62B149DD"/>
    <w:rsid w:val="62CB373C"/>
    <w:rsid w:val="630B100E"/>
    <w:rsid w:val="63197C2B"/>
    <w:rsid w:val="6354485F"/>
    <w:rsid w:val="636240D9"/>
    <w:rsid w:val="63A26361"/>
    <w:rsid w:val="63C13047"/>
    <w:rsid w:val="63C51376"/>
    <w:rsid w:val="646350ED"/>
    <w:rsid w:val="650773B1"/>
    <w:rsid w:val="669C1F08"/>
    <w:rsid w:val="66FD5E9F"/>
    <w:rsid w:val="670B468F"/>
    <w:rsid w:val="671822C5"/>
    <w:rsid w:val="684B383B"/>
    <w:rsid w:val="6878215C"/>
    <w:rsid w:val="689D2A7A"/>
    <w:rsid w:val="693A5AA8"/>
    <w:rsid w:val="69583250"/>
    <w:rsid w:val="6A8F1248"/>
    <w:rsid w:val="6AB3760D"/>
    <w:rsid w:val="6B076308"/>
    <w:rsid w:val="6B3E419F"/>
    <w:rsid w:val="6B562DA7"/>
    <w:rsid w:val="6B626CB6"/>
    <w:rsid w:val="6B7A34E0"/>
    <w:rsid w:val="6BB5218D"/>
    <w:rsid w:val="6BB636BD"/>
    <w:rsid w:val="6BBE716C"/>
    <w:rsid w:val="6C2F5B9A"/>
    <w:rsid w:val="6C5D3558"/>
    <w:rsid w:val="6C681A68"/>
    <w:rsid w:val="6CBA5EF1"/>
    <w:rsid w:val="6CC047B2"/>
    <w:rsid w:val="6CC6087B"/>
    <w:rsid w:val="6D4F7726"/>
    <w:rsid w:val="6D630DA2"/>
    <w:rsid w:val="6D7A196B"/>
    <w:rsid w:val="6D8E7116"/>
    <w:rsid w:val="6E02736F"/>
    <w:rsid w:val="6EAD1BA4"/>
    <w:rsid w:val="6EC52156"/>
    <w:rsid w:val="6EDC130B"/>
    <w:rsid w:val="6F7A21F2"/>
    <w:rsid w:val="7004719D"/>
    <w:rsid w:val="7055062B"/>
    <w:rsid w:val="70B279BE"/>
    <w:rsid w:val="715F3505"/>
    <w:rsid w:val="716D61B7"/>
    <w:rsid w:val="717F26A3"/>
    <w:rsid w:val="71A83326"/>
    <w:rsid w:val="71A86192"/>
    <w:rsid w:val="71C468B3"/>
    <w:rsid w:val="72250FF5"/>
    <w:rsid w:val="722630D5"/>
    <w:rsid w:val="738F44D8"/>
    <w:rsid w:val="73C0249F"/>
    <w:rsid w:val="73F01A8F"/>
    <w:rsid w:val="740644CE"/>
    <w:rsid w:val="74904E61"/>
    <w:rsid w:val="75467EBC"/>
    <w:rsid w:val="75633F6A"/>
    <w:rsid w:val="759A6816"/>
    <w:rsid w:val="75D03306"/>
    <w:rsid w:val="76483A92"/>
    <w:rsid w:val="76516A21"/>
    <w:rsid w:val="76927CF6"/>
    <w:rsid w:val="76994CD6"/>
    <w:rsid w:val="76A34233"/>
    <w:rsid w:val="76B66671"/>
    <w:rsid w:val="77646E87"/>
    <w:rsid w:val="77746B0A"/>
    <w:rsid w:val="77933B3B"/>
    <w:rsid w:val="78AE1D0A"/>
    <w:rsid w:val="78F64680"/>
    <w:rsid w:val="796727BD"/>
    <w:rsid w:val="79774472"/>
    <w:rsid w:val="79BA03E5"/>
    <w:rsid w:val="79C0797D"/>
    <w:rsid w:val="79FB29DC"/>
    <w:rsid w:val="7A055A48"/>
    <w:rsid w:val="7A8F5AA2"/>
    <w:rsid w:val="7A9021B1"/>
    <w:rsid w:val="7ADB21D4"/>
    <w:rsid w:val="7AED003A"/>
    <w:rsid w:val="7B7379BC"/>
    <w:rsid w:val="7B907562"/>
    <w:rsid w:val="7B9858FC"/>
    <w:rsid w:val="7BAE46E3"/>
    <w:rsid w:val="7C5F16F9"/>
    <w:rsid w:val="7C5F6B78"/>
    <w:rsid w:val="7C793044"/>
    <w:rsid w:val="7CE61522"/>
    <w:rsid w:val="7CE945FD"/>
    <w:rsid w:val="7D0F24B9"/>
    <w:rsid w:val="7D532A06"/>
    <w:rsid w:val="7D5D181A"/>
    <w:rsid w:val="7EA94B99"/>
    <w:rsid w:val="7EBA6535"/>
    <w:rsid w:val="7EDF1235"/>
    <w:rsid w:val="7EFF464C"/>
    <w:rsid w:val="7FD62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rPr>
      <w:rFonts w:ascii="Times New Roman" w:hAnsi="Times New Roman" w:cs="Times New Roman"/>
      <w:sz w:val="28"/>
      <w:szCs w:val="28"/>
    </w:r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_Style 2"/>
    <w:basedOn w:val="1"/>
    <w:qFormat/>
    <w:uiPriority w:val="34"/>
    <w:pPr>
      <w:ind w:firstLine="420" w:firstLineChars="200"/>
    </w:pPr>
    <w:rPr>
      <w:rFonts w:ascii="Calibri" w:hAnsi="Calibri"/>
    </w:rPr>
  </w:style>
  <w:style w:type="character" w:customStyle="1" w:styleId="11">
    <w:name w:val="批注框文本 字符"/>
    <w:basedOn w:val="9"/>
    <w:link w:val="3"/>
    <w:qFormat/>
    <w:uiPriority w:val="0"/>
    <w:rPr>
      <w:kern w:val="2"/>
      <w:sz w:val="18"/>
      <w:szCs w:val="18"/>
    </w:rPr>
  </w:style>
  <w:style w:type="paragraph" w:customStyle="1" w:styleId="12">
    <w:name w:val="_Style 3"/>
    <w:basedOn w:val="1"/>
    <w:qFormat/>
    <w:uiPriority w:val="34"/>
    <w:pPr>
      <w:ind w:firstLine="420" w:firstLineChars="200"/>
    </w:pPr>
    <w:rPr>
      <w:rFonts w:ascii="Calibri" w:hAnsi="Calibri"/>
      <w:szCs w:val="22"/>
    </w:rPr>
  </w:style>
  <w:style w:type="paragraph" w:customStyle="1" w:styleId="13">
    <w:name w:val="_Style 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1214</Words>
  <Characters>1277</Characters>
  <Lines>10</Lines>
  <Paragraphs>2</Paragraphs>
  <TotalTime>0</TotalTime>
  <ScaleCrop>false</ScaleCrop>
  <LinksUpToDate>false</LinksUpToDate>
  <CharactersWithSpaces>1750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2016-11-03T01:23:00Z</dcterms:created>
  <dc:creator>wjf</dc:creator>
  <cp:lastModifiedBy>《五金展会》杂志-李占胜</cp:lastModifiedBy>
  <cp:lastPrinted>2021-09-09T02:36:00Z</cp:lastPrinted>
  <dcterms:modified xsi:type="dcterms:W3CDTF">2022-09-16T00:29:24Z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FC27233997B44064A64C853AF69B8956</vt:lpwstr>
  </property>
</Properties>
</file>